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3A" w:rsidRDefault="001D703A" w:rsidP="009F30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03D58" w:rsidRPr="00E03D58" w:rsidRDefault="00E03D58" w:rsidP="009F30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F307C" w:rsidRPr="00E03D58" w:rsidRDefault="009F307C" w:rsidP="00E03D58">
      <w:pPr>
        <w:rPr>
          <w:rFonts w:ascii="Arial" w:hAnsi="Arial" w:cs="Arial"/>
          <w:b/>
          <w:bCs/>
          <w:sz w:val="22"/>
          <w:szCs w:val="22"/>
        </w:rPr>
      </w:pPr>
      <w:r w:rsidRPr="00E03D58">
        <w:rPr>
          <w:rFonts w:ascii="Arial" w:hAnsi="Arial" w:cs="Arial"/>
          <w:b/>
          <w:bCs/>
          <w:sz w:val="22"/>
          <w:szCs w:val="22"/>
        </w:rPr>
        <w:t xml:space="preserve">AVTALE OM TØMMING, KONTROLL OG RENGJØRING AV </w:t>
      </w:r>
      <w:r w:rsidR="001C6DB8" w:rsidRPr="00E03D58">
        <w:rPr>
          <w:rFonts w:ascii="Arial" w:hAnsi="Arial" w:cs="Arial"/>
          <w:b/>
          <w:bCs/>
          <w:sz w:val="22"/>
          <w:szCs w:val="22"/>
        </w:rPr>
        <w:t>OLJE</w:t>
      </w:r>
      <w:r w:rsidRPr="00E03D58">
        <w:rPr>
          <w:rFonts w:ascii="Arial" w:hAnsi="Arial" w:cs="Arial"/>
          <w:b/>
          <w:bCs/>
          <w:sz w:val="22"/>
          <w:szCs w:val="22"/>
        </w:rPr>
        <w:t>UTSKILLERANLEGG</w:t>
      </w:r>
    </w:p>
    <w:p w:rsidR="009F307C" w:rsidRPr="00E03D58" w:rsidRDefault="009F307C" w:rsidP="009F30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F307C" w:rsidRPr="00E03D58" w:rsidRDefault="009F307C" w:rsidP="00307D7B">
      <w:pPr>
        <w:rPr>
          <w:rFonts w:ascii="Arial" w:hAnsi="Arial" w:cs="Arial"/>
          <w:sz w:val="22"/>
          <w:szCs w:val="22"/>
        </w:rPr>
      </w:pPr>
      <w:r w:rsidRPr="00E03D58">
        <w:rPr>
          <w:rFonts w:ascii="Arial" w:hAnsi="Arial" w:cs="Arial"/>
          <w:sz w:val="22"/>
          <w:szCs w:val="22"/>
        </w:rPr>
        <w:t>er inngått mellom</w:t>
      </w:r>
    </w:p>
    <w:p w:rsidR="009F307C" w:rsidRPr="00E03D58" w:rsidRDefault="009F307C" w:rsidP="009F307C">
      <w:pPr>
        <w:jc w:val="center"/>
        <w:rPr>
          <w:rFonts w:ascii="Arial" w:hAnsi="Arial" w:cs="Arial"/>
          <w:sz w:val="22"/>
          <w:szCs w:val="22"/>
        </w:rPr>
      </w:pPr>
    </w:p>
    <w:p w:rsidR="009F307C" w:rsidRPr="00E03D58" w:rsidRDefault="00307D7B" w:rsidP="009F307C">
      <w:pPr>
        <w:rPr>
          <w:rFonts w:ascii="Arial" w:hAnsi="Arial" w:cs="Arial"/>
          <w:sz w:val="22"/>
          <w:szCs w:val="22"/>
        </w:rPr>
      </w:pPr>
      <w:r w:rsidRPr="00E03D58">
        <w:rPr>
          <w:rFonts w:ascii="Arial" w:hAnsi="Arial" w:cs="Arial"/>
          <w:sz w:val="22"/>
          <w:szCs w:val="22"/>
        </w:rPr>
        <w:t>Kunde:</w:t>
      </w:r>
      <w:r w:rsidR="00C734EC" w:rsidRPr="00E03D58">
        <w:rPr>
          <w:rFonts w:ascii="Arial" w:hAnsi="Arial" w:cs="Arial"/>
          <w:sz w:val="22"/>
          <w:szCs w:val="22"/>
        </w:rPr>
        <w:tab/>
      </w:r>
      <w:r w:rsidRPr="00E03D58">
        <w:rPr>
          <w:rFonts w:ascii="Arial" w:hAnsi="Arial" w:cs="Arial"/>
          <w:sz w:val="22"/>
          <w:szCs w:val="22"/>
        </w:rPr>
        <w:tab/>
        <w:t xml:space="preserve">______________________________ </w:t>
      </w:r>
      <w:r w:rsidRPr="00E03D58">
        <w:rPr>
          <w:rFonts w:ascii="Arial" w:hAnsi="Arial" w:cs="Arial"/>
          <w:sz w:val="22"/>
          <w:szCs w:val="22"/>
        </w:rPr>
        <w:tab/>
        <w:t>Org.nr:_____________________</w:t>
      </w:r>
    </w:p>
    <w:p w:rsidR="00307D7B" w:rsidRPr="00E03D58" w:rsidRDefault="00307D7B" w:rsidP="009F307C">
      <w:pPr>
        <w:rPr>
          <w:rFonts w:ascii="Arial" w:hAnsi="Arial" w:cs="Arial"/>
          <w:sz w:val="22"/>
          <w:szCs w:val="22"/>
        </w:rPr>
      </w:pPr>
    </w:p>
    <w:p w:rsidR="00307D7B" w:rsidRPr="00E03D58" w:rsidRDefault="00307D7B" w:rsidP="009F307C">
      <w:pPr>
        <w:rPr>
          <w:rFonts w:ascii="Arial" w:hAnsi="Arial" w:cs="Arial"/>
          <w:sz w:val="22"/>
          <w:szCs w:val="22"/>
        </w:rPr>
      </w:pPr>
      <w:r w:rsidRPr="00E03D58">
        <w:rPr>
          <w:rFonts w:ascii="Arial" w:hAnsi="Arial" w:cs="Arial"/>
          <w:sz w:val="22"/>
          <w:szCs w:val="22"/>
        </w:rPr>
        <w:t>Adresse:</w:t>
      </w:r>
      <w:r w:rsidRPr="00E03D58">
        <w:rPr>
          <w:rFonts w:ascii="Arial" w:hAnsi="Arial" w:cs="Arial"/>
          <w:sz w:val="22"/>
          <w:szCs w:val="22"/>
        </w:rPr>
        <w:tab/>
        <w:t>______________________________________________________________</w:t>
      </w:r>
    </w:p>
    <w:p w:rsidR="00307D7B" w:rsidRPr="00E03D58" w:rsidRDefault="00307D7B" w:rsidP="009F307C">
      <w:pPr>
        <w:rPr>
          <w:rFonts w:ascii="Arial" w:hAnsi="Arial" w:cs="Arial"/>
          <w:sz w:val="22"/>
          <w:szCs w:val="22"/>
        </w:rPr>
      </w:pPr>
    </w:p>
    <w:p w:rsidR="00307D7B" w:rsidRPr="00E03D58" w:rsidRDefault="00307D7B" w:rsidP="009F307C">
      <w:pPr>
        <w:rPr>
          <w:rFonts w:ascii="Arial" w:hAnsi="Arial" w:cs="Arial"/>
          <w:sz w:val="22"/>
          <w:szCs w:val="22"/>
        </w:rPr>
      </w:pPr>
      <w:r w:rsidRPr="00E03D58">
        <w:rPr>
          <w:rFonts w:ascii="Arial" w:hAnsi="Arial" w:cs="Arial"/>
          <w:sz w:val="22"/>
          <w:szCs w:val="22"/>
        </w:rPr>
        <w:t>Telefon:</w:t>
      </w:r>
      <w:r w:rsidRPr="00E03D58">
        <w:rPr>
          <w:rFonts w:ascii="Arial" w:hAnsi="Arial" w:cs="Arial"/>
          <w:sz w:val="22"/>
          <w:szCs w:val="22"/>
        </w:rPr>
        <w:tab/>
        <w:t>___________________</w:t>
      </w:r>
      <w:r w:rsidRPr="00E03D58">
        <w:rPr>
          <w:rFonts w:ascii="Arial" w:hAnsi="Arial" w:cs="Arial"/>
          <w:sz w:val="22"/>
          <w:szCs w:val="22"/>
        </w:rPr>
        <w:tab/>
        <w:t>E-post:_________________________________</w:t>
      </w:r>
    </w:p>
    <w:p w:rsidR="00307D7B" w:rsidRPr="00E03D58" w:rsidRDefault="00307D7B" w:rsidP="009F307C">
      <w:pPr>
        <w:rPr>
          <w:rFonts w:ascii="Arial" w:hAnsi="Arial" w:cs="Arial"/>
          <w:sz w:val="22"/>
          <w:szCs w:val="22"/>
        </w:rPr>
      </w:pPr>
    </w:p>
    <w:p w:rsidR="00307D7B" w:rsidRPr="00E03D58" w:rsidRDefault="00307D7B" w:rsidP="009F307C">
      <w:pPr>
        <w:rPr>
          <w:rFonts w:ascii="Arial" w:hAnsi="Arial" w:cs="Arial"/>
          <w:sz w:val="22"/>
          <w:szCs w:val="22"/>
        </w:rPr>
      </w:pPr>
      <w:r w:rsidRPr="00E03D58">
        <w:rPr>
          <w:rFonts w:ascii="Arial" w:hAnsi="Arial" w:cs="Arial"/>
          <w:sz w:val="22"/>
          <w:szCs w:val="22"/>
        </w:rPr>
        <w:t>og</w:t>
      </w:r>
    </w:p>
    <w:p w:rsidR="00307D7B" w:rsidRPr="00E03D58" w:rsidRDefault="00307D7B" w:rsidP="009F307C">
      <w:pPr>
        <w:rPr>
          <w:rFonts w:ascii="Arial" w:hAnsi="Arial" w:cs="Arial"/>
          <w:sz w:val="22"/>
          <w:szCs w:val="22"/>
        </w:rPr>
      </w:pPr>
    </w:p>
    <w:p w:rsidR="00307D7B" w:rsidRPr="00E03D58" w:rsidRDefault="00307D7B" w:rsidP="00307D7B">
      <w:pPr>
        <w:rPr>
          <w:rFonts w:ascii="Arial" w:hAnsi="Arial" w:cs="Arial"/>
          <w:sz w:val="22"/>
          <w:szCs w:val="22"/>
        </w:rPr>
      </w:pPr>
      <w:r w:rsidRPr="00E03D58">
        <w:rPr>
          <w:rFonts w:ascii="Arial" w:hAnsi="Arial" w:cs="Arial"/>
          <w:sz w:val="22"/>
          <w:szCs w:val="22"/>
        </w:rPr>
        <w:t>Renovatør:</w:t>
      </w:r>
      <w:r w:rsidRPr="00E03D58">
        <w:rPr>
          <w:rFonts w:ascii="Arial" w:hAnsi="Arial" w:cs="Arial"/>
          <w:sz w:val="22"/>
          <w:szCs w:val="22"/>
        </w:rPr>
        <w:tab/>
        <w:t xml:space="preserve">_____________________________ </w:t>
      </w:r>
      <w:r w:rsidRPr="00E03D58">
        <w:rPr>
          <w:rFonts w:ascii="Arial" w:hAnsi="Arial" w:cs="Arial"/>
          <w:sz w:val="22"/>
          <w:szCs w:val="22"/>
        </w:rPr>
        <w:tab/>
        <w:t>Org.nr:_____________________</w:t>
      </w:r>
    </w:p>
    <w:p w:rsidR="00307D7B" w:rsidRPr="00E03D58" w:rsidRDefault="00307D7B" w:rsidP="00307D7B">
      <w:pPr>
        <w:rPr>
          <w:rFonts w:ascii="Arial" w:hAnsi="Arial" w:cs="Arial"/>
          <w:sz w:val="22"/>
          <w:szCs w:val="22"/>
        </w:rPr>
      </w:pPr>
    </w:p>
    <w:p w:rsidR="00307D7B" w:rsidRPr="00E03D58" w:rsidRDefault="00307D7B" w:rsidP="00307D7B">
      <w:pPr>
        <w:rPr>
          <w:rFonts w:ascii="Arial" w:hAnsi="Arial" w:cs="Arial"/>
          <w:sz w:val="22"/>
          <w:szCs w:val="22"/>
        </w:rPr>
      </w:pPr>
      <w:r w:rsidRPr="00E03D58">
        <w:rPr>
          <w:rFonts w:ascii="Arial" w:hAnsi="Arial" w:cs="Arial"/>
          <w:sz w:val="22"/>
          <w:szCs w:val="22"/>
        </w:rPr>
        <w:t>Adresse:</w:t>
      </w:r>
      <w:r w:rsidRPr="00E03D58">
        <w:rPr>
          <w:rFonts w:ascii="Arial" w:hAnsi="Arial" w:cs="Arial"/>
          <w:sz w:val="22"/>
          <w:szCs w:val="22"/>
        </w:rPr>
        <w:tab/>
        <w:t>______________________________________________________________</w:t>
      </w:r>
    </w:p>
    <w:p w:rsidR="00307D7B" w:rsidRPr="00E03D58" w:rsidRDefault="00307D7B" w:rsidP="00307D7B">
      <w:pPr>
        <w:rPr>
          <w:rFonts w:ascii="Arial" w:hAnsi="Arial" w:cs="Arial"/>
          <w:sz w:val="22"/>
          <w:szCs w:val="22"/>
        </w:rPr>
      </w:pPr>
    </w:p>
    <w:p w:rsidR="00307D7B" w:rsidRPr="00E03D58" w:rsidRDefault="00307D7B" w:rsidP="00307D7B">
      <w:pPr>
        <w:rPr>
          <w:rFonts w:ascii="Arial" w:hAnsi="Arial" w:cs="Arial"/>
          <w:sz w:val="22"/>
          <w:szCs w:val="22"/>
        </w:rPr>
      </w:pPr>
      <w:r w:rsidRPr="00E03D58">
        <w:rPr>
          <w:rFonts w:ascii="Arial" w:hAnsi="Arial" w:cs="Arial"/>
          <w:sz w:val="22"/>
          <w:szCs w:val="22"/>
        </w:rPr>
        <w:t>Telefon:</w:t>
      </w:r>
      <w:r w:rsidRPr="00E03D58">
        <w:rPr>
          <w:rFonts w:ascii="Arial" w:hAnsi="Arial" w:cs="Arial"/>
          <w:sz w:val="22"/>
          <w:szCs w:val="22"/>
        </w:rPr>
        <w:tab/>
        <w:t>___________________</w:t>
      </w:r>
      <w:r w:rsidRPr="00E03D58">
        <w:rPr>
          <w:rFonts w:ascii="Arial" w:hAnsi="Arial" w:cs="Arial"/>
          <w:sz w:val="22"/>
          <w:szCs w:val="22"/>
        </w:rPr>
        <w:tab/>
        <w:t>E-post:_________________________________</w:t>
      </w:r>
    </w:p>
    <w:p w:rsidR="00307D7B" w:rsidRPr="00E03D58" w:rsidRDefault="00307D7B" w:rsidP="009F307C">
      <w:pPr>
        <w:rPr>
          <w:rFonts w:ascii="Arial" w:hAnsi="Arial" w:cs="Arial"/>
          <w:sz w:val="22"/>
          <w:szCs w:val="22"/>
        </w:rPr>
      </w:pPr>
    </w:p>
    <w:p w:rsidR="00147605" w:rsidRPr="00E03D58" w:rsidRDefault="00147605" w:rsidP="009F307C">
      <w:pPr>
        <w:rPr>
          <w:rFonts w:ascii="Arial" w:hAnsi="Arial" w:cs="Arial"/>
          <w:sz w:val="22"/>
          <w:szCs w:val="22"/>
        </w:rPr>
      </w:pPr>
    </w:p>
    <w:p w:rsidR="00C734EC" w:rsidRPr="00E03D58" w:rsidRDefault="00C734EC" w:rsidP="009F307C">
      <w:pPr>
        <w:rPr>
          <w:rFonts w:ascii="Arial" w:hAnsi="Arial" w:cs="Arial"/>
          <w:b/>
          <w:bCs/>
          <w:sz w:val="22"/>
          <w:szCs w:val="22"/>
        </w:rPr>
      </w:pPr>
      <w:r w:rsidRPr="00E03D58">
        <w:rPr>
          <w:rFonts w:ascii="Arial" w:hAnsi="Arial" w:cs="Arial"/>
          <w:b/>
          <w:bCs/>
          <w:sz w:val="22"/>
          <w:szCs w:val="22"/>
        </w:rPr>
        <w:t>Avtalens omfang:</w:t>
      </w:r>
    </w:p>
    <w:p w:rsidR="00147605" w:rsidRPr="00E03D58" w:rsidRDefault="00147605" w:rsidP="009F307C">
      <w:pPr>
        <w:rPr>
          <w:rFonts w:ascii="Arial" w:hAnsi="Arial" w:cs="Arial"/>
          <w:sz w:val="22"/>
          <w:szCs w:val="22"/>
        </w:rPr>
      </w:pPr>
      <w:r w:rsidRPr="00E03D58">
        <w:rPr>
          <w:rFonts w:ascii="Arial" w:hAnsi="Arial" w:cs="Arial"/>
          <w:sz w:val="22"/>
          <w:szCs w:val="22"/>
        </w:rPr>
        <w:t xml:space="preserve">Avtalen omfatter tømming, </w:t>
      </w:r>
      <w:r w:rsidR="00616B68" w:rsidRPr="00E03D58">
        <w:rPr>
          <w:rFonts w:ascii="Arial" w:hAnsi="Arial" w:cs="Arial"/>
          <w:sz w:val="22"/>
          <w:szCs w:val="22"/>
        </w:rPr>
        <w:t xml:space="preserve">spyling, </w:t>
      </w:r>
      <w:r w:rsidRPr="00E03D58">
        <w:rPr>
          <w:rFonts w:ascii="Arial" w:hAnsi="Arial" w:cs="Arial"/>
          <w:sz w:val="22"/>
          <w:szCs w:val="22"/>
        </w:rPr>
        <w:t>rengjøring, kontroll, fylling med vann</w:t>
      </w:r>
      <w:r w:rsidR="00616B68" w:rsidRPr="00E03D58">
        <w:rPr>
          <w:rFonts w:ascii="Arial" w:hAnsi="Arial" w:cs="Arial"/>
          <w:sz w:val="22"/>
          <w:szCs w:val="22"/>
        </w:rPr>
        <w:t>,</w:t>
      </w:r>
      <w:r w:rsidRPr="00E03D58">
        <w:rPr>
          <w:rFonts w:ascii="Arial" w:hAnsi="Arial" w:cs="Arial"/>
          <w:sz w:val="22"/>
          <w:szCs w:val="22"/>
        </w:rPr>
        <w:t xml:space="preserve"> </w:t>
      </w:r>
      <w:r w:rsidR="00616B68" w:rsidRPr="00E03D58">
        <w:rPr>
          <w:rFonts w:ascii="Arial" w:hAnsi="Arial" w:cs="Arial"/>
          <w:sz w:val="22"/>
          <w:szCs w:val="22"/>
        </w:rPr>
        <w:t xml:space="preserve">rapportering og levering av utskilte masser til godkjent mottak. </w:t>
      </w:r>
    </w:p>
    <w:p w:rsidR="00147605" w:rsidRPr="00E03D58" w:rsidRDefault="00147605" w:rsidP="009F307C">
      <w:pPr>
        <w:rPr>
          <w:rFonts w:ascii="Arial" w:hAnsi="Arial" w:cs="Arial"/>
          <w:i/>
          <w:iCs/>
          <w:sz w:val="22"/>
          <w:szCs w:val="22"/>
        </w:rPr>
      </w:pPr>
    </w:p>
    <w:p w:rsidR="003D68E4" w:rsidRPr="00E03D58" w:rsidRDefault="00147605" w:rsidP="009F307C">
      <w:pPr>
        <w:rPr>
          <w:rFonts w:ascii="Arial" w:hAnsi="Arial" w:cs="Arial"/>
          <w:sz w:val="22"/>
          <w:szCs w:val="22"/>
        </w:rPr>
      </w:pPr>
      <w:r w:rsidRPr="00E03D58">
        <w:rPr>
          <w:rFonts w:ascii="Arial" w:hAnsi="Arial" w:cs="Arial"/>
          <w:sz w:val="22"/>
          <w:szCs w:val="22"/>
        </w:rPr>
        <w:t>Tømming skal skje</w:t>
      </w:r>
      <w:r w:rsidR="004062E0" w:rsidRPr="00E03D58">
        <w:rPr>
          <w:rFonts w:ascii="Arial" w:hAnsi="Arial" w:cs="Arial"/>
          <w:sz w:val="22"/>
          <w:szCs w:val="22"/>
        </w:rPr>
        <w:t xml:space="preserve"> 1</w:t>
      </w:r>
      <w:r w:rsidRPr="00E03D58">
        <w:rPr>
          <w:rFonts w:ascii="Arial" w:hAnsi="Arial" w:cs="Arial"/>
          <w:sz w:val="22"/>
          <w:szCs w:val="22"/>
        </w:rPr>
        <w:t xml:space="preserve"> gang årlig. </w:t>
      </w:r>
      <w:r w:rsidR="004062E0" w:rsidRPr="00E03D58">
        <w:rPr>
          <w:rFonts w:ascii="Arial" w:hAnsi="Arial" w:cs="Arial"/>
          <w:sz w:val="22"/>
          <w:szCs w:val="22"/>
        </w:rPr>
        <w:t xml:space="preserve">Tømmingen skal i tillegg til olje i utskiller og eventuell oppsamlingstank også omfatte sandfang før utskiller, sandfangrenner og bunnfelt slam i oljeutskiller. </w:t>
      </w:r>
      <w:r w:rsidR="00DC7263" w:rsidRPr="00E03D58">
        <w:rPr>
          <w:rFonts w:ascii="Arial" w:hAnsi="Arial" w:cs="Arial"/>
          <w:sz w:val="22"/>
          <w:szCs w:val="22"/>
        </w:rPr>
        <w:t xml:space="preserve">Utskilleren skal </w:t>
      </w:r>
      <w:r w:rsidR="004062E0" w:rsidRPr="00E03D58">
        <w:rPr>
          <w:rFonts w:ascii="Arial" w:hAnsi="Arial" w:cs="Arial"/>
          <w:sz w:val="22"/>
          <w:szCs w:val="22"/>
        </w:rPr>
        <w:t>tømmes for vann</w:t>
      </w:r>
      <w:r w:rsidR="0038457E" w:rsidRPr="00E03D58">
        <w:rPr>
          <w:rFonts w:ascii="Arial" w:hAnsi="Arial" w:cs="Arial"/>
          <w:sz w:val="22"/>
          <w:szCs w:val="22"/>
        </w:rPr>
        <w:t xml:space="preserve"> og</w:t>
      </w:r>
      <w:r w:rsidR="00837303" w:rsidRPr="00E03D58">
        <w:rPr>
          <w:rFonts w:ascii="Arial" w:hAnsi="Arial" w:cs="Arial"/>
          <w:sz w:val="22"/>
          <w:szCs w:val="22"/>
        </w:rPr>
        <w:t xml:space="preserve"> spyles</w:t>
      </w:r>
      <w:r w:rsidR="0038457E" w:rsidRPr="00E03D58">
        <w:rPr>
          <w:rFonts w:ascii="Arial" w:hAnsi="Arial" w:cs="Arial"/>
          <w:sz w:val="22"/>
          <w:szCs w:val="22"/>
        </w:rPr>
        <w:t xml:space="preserve">. Eventuell koalesensenhet skal rengjøres. </w:t>
      </w:r>
      <w:r w:rsidR="003D68E4" w:rsidRPr="00E03D58">
        <w:rPr>
          <w:rFonts w:ascii="Arial" w:hAnsi="Arial" w:cs="Arial"/>
          <w:sz w:val="22"/>
          <w:szCs w:val="22"/>
        </w:rPr>
        <w:t xml:space="preserve">Prøvetakingskum skal spyles og rengjøres. </w:t>
      </w:r>
    </w:p>
    <w:p w:rsidR="003D68E4" w:rsidRPr="00E03D58" w:rsidRDefault="003D68E4" w:rsidP="009F307C">
      <w:pPr>
        <w:rPr>
          <w:rFonts w:ascii="Arial" w:hAnsi="Arial" w:cs="Arial"/>
          <w:sz w:val="22"/>
          <w:szCs w:val="22"/>
        </w:rPr>
      </w:pPr>
    </w:p>
    <w:p w:rsidR="00147605" w:rsidRPr="00E03D58" w:rsidRDefault="0038457E" w:rsidP="009F307C">
      <w:pPr>
        <w:rPr>
          <w:rFonts w:ascii="Arial" w:hAnsi="Arial" w:cs="Arial"/>
          <w:sz w:val="22"/>
          <w:szCs w:val="22"/>
        </w:rPr>
      </w:pPr>
      <w:r w:rsidRPr="00E03D58">
        <w:rPr>
          <w:rFonts w:ascii="Arial" w:hAnsi="Arial" w:cs="Arial"/>
          <w:sz w:val="22"/>
          <w:szCs w:val="22"/>
        </w:rPr>
        <w:t xml:space="preserve">Alle enheter skal </w:t>
      </w:r>
      <w:r w:rsidR="00DC7263" w:rsidRPr="00E03D58">
        <w:rPr>
          <w:rFonts w:ascii="Arial" w:hAnsi="Arial" w:cs="Arial"/>
          <w:sz w:val="22"/>
          <w:szCs w:val="22"/>
        </w:rPr>
        <w:t>kontrolleres</w:t>
      </w:r>
      <w:r w:rsidR="00837303" w:rsidRPr="00E03D58">
        <w:rPr>
          <w:rFonts w:ascii="Arial" w:hAnsi="Arial" w:cs="Arial"/>
          <w:sz w:val="22"/>
          <w:szCs w:val="22"/>
        </w:rPr>
        <w:t>.</w:t>
      </w:r>
      <w:r w:rsidR="00DC7263" w:rsidRPr="00E03D58">
        <w:rPr>
          <w:rFonts w:ascii="Arial" w:hAnsi="Arial" w:cs="Arial"/>
          <w:sz w:val="22"/>
          <w:szCs w:val="22"/>
        </w:rPr>
        <w:t xml:space="preserve"> </w:t>
      </w:r>
      <w:r w:rsidR="00616B68" w:rsidRPr="00E03D58">
        <w:rPr>
          <w:rFonts w:ascii="Arial" w:hAnsi="Arial" w:cs="Arial"/>
          <w:sz w:val="22"/>
          <w:szCs w:val="22"/>
        </w:rPr>
        <w:t xml:space="preserve">Eventuelle feil og mangler skal noteres på skjema "Tømming og kontroll av oljeutskilleranlegg". </w:t>
      </w:r>
      <w:r w:rsidR="00DC7263" w:rsidRPr="00E03D58">
        <w:rPr>
          <w:rFonts w:ascii="Arial" w:hAnsi="Arial" w:cs="Arial"/>
          <w:sz w:val="22"/>
          <w:szCs w:val="22"/>
        </w:rPr>
        <w:t xml:space="preserve">Etter kontrollen skal </w:t>
      </w:r>
      <w:r w:rsidR="00592C68" w:rsidRPr="00E03D58">
        <w:rPr>
          <w:rFonts w:ascii="Arial" w:hAnsi="Arial" w:cs="Arial"/>
          <w:sz w:val="22"/>
          <w:szCs w:val="22"/>
        </w:rPr>
        <w:t>olje</w:t>
      </w:r>
      <w:r w:rsidR="00DC7263" w:rsidRPr="00E03D58">
        <w:rPr>
          <w:rFonts w:ascii="Arial" w:hAnsi="Arial" w:cs="Arial"/>
          <w:sz w:val="22"/>
          <w:szCs w:val="22"/>
        </w:rPr>
        <w:t xml:space="preserve">utskilleren fylles </w:t>
      </w:r>
      <w:r w:rsidR="00592C68" w:rsidRPr="00E03D58">
        <w:rPr>
          <w:rFonts w:ascii="Arial" w:hAnsi="Arial" w:cs="Arial"/>
          <w:sz w:val="22"/>
          <w:szCs w:val="22"/>
        </w:rPr>
        <w:t xml:space="preserve">opp </w:t>
      </w:r>
      <w:r w:rsidRPr="00E03D58">
        <w:rPr>
          <w:rFonts w:ascii="Arial" w:hAnsi="Arial" w:cs="Arial"/>
          <w:sz w:val="22"/>
          <w:szCs w:val="22"/>
        </w:rPr>
        <w:t xml:space="preserve">igjen </w:t>
      </w:r>
      <w:r w:rsidR="00DC7263" w:rsidRPr="00E03D58">
        <w:rPr>
          <w:rFonts w:ascii="Arial" w:hAnsi="Arial" w:cs="Arial"/>
          <w:sz w:val="22"/>
          <w:szCs w:val="22"/>
        </w:rPr>
        <w:t>med vann</w:t>
      </w:r>
      <w:r w:rsidR="00DC7263" w:rsidRPr="00E03D58">
        <w:rPr>
          <w:rFonts w:ascii="Arial" w:hAnsi="Arial" w:cs="Arial"/>
          <w:i/>
          <w:iCs/>
          <w:sz w:val="22"/>
          <w:szCs w:val="22"/>
        </w:rPr>
        <w:t>.</w:t>
      </w:r>
      <w:r w:rsidR="00DC7263" w:rsidRPr="00E03D58">
        <w:rPr>
          <w:rFonts w:ascii="Arial" w:hAnsi="Arial" w:cs="Arial"/>
          <w:sz w:val="22"/>
          <w:szCs w:val="22"/>
        </w:rPr>
        <w:t xml:space="preserve"> </w:t>
      </w:r>
    </w:p>
    <w:p w:rsidR="00547A71" w:rsidRPr="00E03D58" w:rsidRDefault="00547A71" w:rsidP="009F307C">
      <w:pPr>
        <w:rPr>
          <w:rFonts w:ascii="Arial" w:hAnsi="Arial" w:cs="Arial"/>
          <w:i/>
          <w:iCs/>
          <w:sz w:val="22"/>
          <w:szCs w:val="22"/>
        </w:rPr>
      </w:pPr>
    </w:p>
    <w:p w:rsidR="00A15FD1" w:rsidRPr="00E03D58" w:rsidRDefault="00A15FD1" w:rsidP="009F307C">
      <w:pPr>
        <w:rPr>
          <w:rFonts w:ascii="Arial" w:hAnsi="Arial" w:cs="Arial"/>
          <w:sz w:val="22"/>
          <w:szCs w:val="22"/>
        </w:rPr>
      </w:pPr>
      <w:r w:rsidRPr="00E03D58">
        <w:rPr>
          <w:rFonts w:ascii="Arial" w:hAnsi="Arial" w:cs="Arial"/>
          <w:sz w:val="22"/>
          <w:szCs w:val="22"/>
        </w:rPr>
        <w:t xml:space="preserve">Renovatør skal </w:t>
      </w:r>
      <w:r w:rsidR="00592C68" w:rsidRPr="00E03D58">
        <w:rPr>
          <w:rFonts w:ascii="Arial" w:hAnsi="Arial" w:cs="Arial"/>
          <w:sz w:val="22"/>
          <w:szCs w:val="22"/>
        </w:rPr>
        <w:t>le</w:t>
      </w:r>
      <w:r w:rsidRPr="00E03D58">
        <w:rPr>
          <w:rFonts w:ascii="Arial" w:hAnsi="Arial" w:cs="Arial"/>
          <w:sz w:val="22"/>
          <w:szCs w:val="22"/>
        </w:rPr>
        <w:t>vere følgende dokumentasjon til kunde:</w:t>
      </w:r>
    </w:p>
    <w:p w:rsidR="009F0698" w:rsidRPr="00E03D58" w:rsidRDefault="009F0698" w:rsidP="009F0698">
      <w:pPr>
        <w:pStyle w:val="Standardtekst"/>
        <w:numPr>
          <w:ilvl w:val="0"/>
          <w:numId w:val="1"/>
        </w:numPr>
        <w:rPr>
          <w:rFonts w:ascii="Arial" w:hAnsi="Arial" w:cs="Arial"/>
          <w:snapToGrid w:val="0"/>
          <w:sz w:val="22"/>
          <w:szCs w:val="22"/>
        </w:rPr>
      </w:pPr>
      <w:r w:rsidRPr="00E03D58">
        <w:rPr>
          <w:rFonts w:ascii="Arial" w:hAnsi="Arial" w:cs="Arial"/>
          <w:snapToGrid w:val="0"/>
          <w:sz w:val="22"/>
          <w:szCs w:val="22"/>
        </w:rPr>
        <w:t xml:space="preserve">Utfylt skjema </w:t>
      </w:r>
      <w:r w:rsidR="007F317D" w:rsidRPr="00E03D58">
        <w:rPr>
          <w:rFonts w:ascii="Arial" w:hAnsi="Arial" w:cs="Arial"/>
          <w:snapToGrid w:val="0"/>
          <w:sz w:val="22"/>
          <w:szCs w:val="22"/>
        </w:rPr>
        <w:t>"T</w:t>
      </w:r>
      <w:r w:rsidRPr="00E03D58">
        <w:rPr>
          <w:rFonts w:ascii="Arial" w:hAnsi="Arial" w:cs="Arial"/>
          <w:snapToGrid w:val="0"/>
          <w:sz w:val="22"/>
          <w:szCs w:val="22"/>
        </w:rPr>
        <w:t>ømming og kontroll</w:t>
      </w:r>
      <w:r w:rsidR="007F317D" w:rsidRPr="00E03D58">
        <w:rPr>
          <w:rFonts w:ascii="Arial" w:hAnsi="Arial" w:cs="Arial"/>
          <w:snapToGrid w:val="0"/>
          <w:sz w:val="22"/>
          <w:szCs w:val="22"/>
        </w:rPr>
        <w:t xml:space="preserve"> av oljeutskilleranlegg".</w:t>
      </w:r>
    </w:p>
    <w:p w:rsidR="00592C68" w:rsidRPr="00E03D58" w:rsidRDefault="00592C68" w:rsidP="009F0698">
      <w:pPr>
        <w:pStyle w:val="Standardtekst"/>
        <w:numPr>
          <w:ilvl w:val="0"/>
          <w:numId w:val="1"/>
        </w:numPr>
        <w:rPr>
          <w:rFonts w:ascii="Arial" w:hAnsi="Arial" w:cs="Arial"/>
          <w:snapToGrid w:val="0"/>
          <w:sz w:val="22"/>
          <w:szCs w:val="22"/>
        </w:rPr>
      </w:pPr>
      <w:r w:rsidRPr="00E03D58">
        <w:rPr>
          <w:rFonts w:ascii="Arial" w:hAnsi="Arial" w:cs="Arial"/>
          <w:snapToGrid w:val="0"/>
          <w:sz w:val="22"/>
          <w:szCs w:val="22"/>
        </w:rPr>
        <w:t>Utfylt deklarasjonsskjema.</w:t>
      </w:r>
    </w:p>
    <w:p w:rsidR="00471087" w:rsidRPr="00E03D58" w:rsidRDefault="00471087" w:rsidP="009F307C">
      <w:pPr>
        <w:rPr>
          <w:rFonts w:ascii="Arial" w:hAnsi="Arial" w:cs="Arial"/>
          <w:sz w:val="22"/>
          <w:szCs w:val="22"/>
        </w:rPr>
      </w:pPr>
    </w:p>
    <w:p w:rsidR="00C734EC" w:rsidRPr="00E03D58" w:rsidRDefault="00C734EC" w:rsidP="009F307C">
      <w:pPr>
        <w:rPr>
          <w:rFonts w:ascii="Arial" w:hAnsi="Arial" w:cs="Arial"/>
          <w:sz w:val="22"/>
          <w:szCs w:val="22"/>
        </w:rPr>
      </w:pPr>
      <w:r w:rsidRPr="00E03D58">
        <w:rPr>
          <w:rFonts w:ascii="Arial" w:hAnsi="Arial" w:cs="Arial"/>
          <w:b/>
          <w:bCs/>
          <w:sz w:val="22"/>
          <w:szCs w:val="22"/>
        </w:rPr>
        <w:t>Pris:</w:t>
      </w:r>
    </w:p>
    <w:p w:rsidR="00C734EC" w:rsidRPr="00E03D58" w:rsidRDefault="00C734EC" w:rsidP="009F307C">
      <w:pPr>
        <w:rPr>
          <w:rFonts w:ascii="Arial" w:hAnsi="Arial" w:cs="Arial"/>
          <w:sz w:val="22"/>
          <w:szCs w:val="22"/>
        </w:rPr>
      </w:pPr>
      <w:r w:rsidRPr="00E03D58">
        <w:rPr>
          <w:rFonts w:ascii="Arial" w:hAnsi="Arial" w:cs="Arial"/>
          <w:sz w:val="22"/>
          <w:szCs w:val="22"/>
        </w:rPr>
        <w:t xml:space="preserve">For ovennevnte tjenester betaler kunden kr.__________________ eks. MVA pr.år. </w:t>
      </w:r>
    </w:p>
    <w:p w:rsidR="00356B80" w:rsidRPr="00E03D58" w:rsidRDefault="00356B80" w:rsidP="009F307C">
      <w:pPr>
        <w:rPr>
          <w:rFonts w:ascii="Arial" w:hAnsi="Arial" w:cs="Arial"/>
          <w:sz w:val="22"/>
          <w:szCs w:val="22"/>
        </w:rPr>
      </w:pPr>
    </w:p>
    <w:p w:rsidR="00356B80" w:rsidRPr="00E03D58" w:rsidRDefault="00356B80" w:rsidP="009F307C">
      <w:pPr>
        <w:rPr>
          <w:rFonts w:ascii="Arial" w:hAnsi="Arial" w:cs="Arial"/>
          <w:sz w:val="22"/>
          <w:szCs w:val="22"/>
        </w:rPr>
      </w:pPr>
      <w:r w:rsidRPr="00E03D58">
        <w:rPr>
          <w:rFonts w:ascii="Arial" w:hAnsi="Arial" w:cs="Arial"/>
          <w:sz w:val="22"/>
          <w:szCs w:val="22"/>
        </w:rPr>
        <w:t>Eventuelle ekstratømminger faktureres som tilleggsarbeider.</w:t>
      </w:r>
    </w:p>
    <w:p w:rsidR="00C734EC" w:rsidRPr="00E03D58" w:rsidRDefault="00C734EC" w:rsidP="009F307C">
      <w:pPr>
        <w:rPr>
          <w:rFonts w:ascii="Arial" w:hAnsi="Arial" w:cs="Arial"/>
          <w:sz w:val="22"/>
          <w:szCs w:val="22"/>
        </w:rPr>
      </w:pPr>
      <w:r w:rsidRPr="00E03D58">
        <w:rPr>
          <w:rFonts w:ascii="Arial" w:hAnsi="Arial" w:cs="Arial"/>
          <w:sz w:val="22"/>
          <w:szCs w:val="22"/>
        </w:rPr>
        <w:t xml:space="preserve">Prisen </w:t>
      </w:r>
      <w:r w:rsidR="003E0FBA" w:rsidRPr="00E03D58">
        <w:rPr>
          <w:rFonts w:ascii="Arial" w:hAnsi="Arial" w:cs="Arial"/>
          <w:sz w:val="22"/>
          <w:szCs w:val="22"/>
        </w:rPr>
        <w:t xml:space="preserve">kan </w:t>
      </w:r>
      <w:r w:rsidRPr="00E03D58">
        <w:rPr>
          <w:rFonts w:ascii="Arial" w:hAnsi="Arial" w:cs="Arial"/>
          <w:sz w:val="22"/>
          <w:szCs w:val="22"/>
        </w:rPr>
        <w:t xml:space="preserve">reguleres årlig </w:t>
      </w:r>
      <w:r w:rsidR="003E0FBA" w:rsidRPr="00E03D58">
        <w:rPr>
          <w:rFonts w:ascii="Arial" w:hAnsi="Arial" w:cs="Arial"/>
          <w:sz w:val="22"/>
          <w:szCs w:val="22"/>
        </w:rPr>
        <w:t xml:space="preserve">av renovatør </w:t>
      </w:r>
      <w:r w:rsidRPr="00E03D58">
        <w:rPr>
          <w:rFonts w:ascii="Arial" w:hAnsi="Arial" w:cs="Arial"/>
          <w:sz w:val="22"/>
          <w:szCs w:val="22"/>
        </w:rPr>
        <w:t xml:space="preserve">på grunn av endringer i </w:t>
      </w:r>
      <w:r w:rsidR="003E0FBA" w:rsidRPr="00E03D58">
        <w:rPr>
          <w:rFonts w:ascii="Arial" w:hAnsi="Arial" w:cs="Arial"/>
          <w:sz w:val="22"/>
          <w:szCs w:val="22"/>
        </w:rPr>
        <w:t>lønninger og kostnader</w:t>
      </w:r>
      <w:r w:rsidRPr="00E03D58">
        <w:rPr>
          <w:rFonts w:ascii="Arial" w:hAnsi="Arial" w:cs="Arial"/>
          <w:sz w:val="22"/>
          <w:szCs w:val="22"/>
        </w:rPr>
        <w:t xml:space="preserve">. </w:t>
      </w:r>
    </w:p>
    <w:p w:rsidR="00AA0DC0" w:rsidRPr="00E03D58" w:rsidRDefault="00AA0DC0" w:rsidP="009F307C">
      <w:pPr>
        <w:rPr>
          <w:rFonts w:ascii="Arial" w:hAnsi="Arial" w:cs="Arial"/>
          <w:b/>
          <w:bCs/>
          <w:sz w:val="22"/>
          <w:szCs w:val="22"/>
        </w:rPr>
      </w:pPr>
    </w:p>
    <w:p w:rsidR="00471087" w:rsidRPr="00E03D58" w:rsidRDefault="00471087" w:rsidP="009F307C">
      <w:pPr>
        <w:rPr>
          <w:rFonts w:ascii="Arial" w:hAnsi="Arial" w:cs="Arial"/>
          <w:sz w:val="22"/>
          <w:szCs w:val="22"/>
        </w:rPr>
      </w:pPr>
      <w:r w:rsidRPr="00E03D58">
        <w:rPr>
          <w:rFonts w:ascii="Arial" w:hAnsi="Arial" w:cs="Arial"/>
          <w:b/>
          <w:bCs/>
          <w:sz w:val="22"/>
          <w:szCs w:val="22"/>
        </w:rPr>
        <w:t>Oppsigelse:</w:t>
      </w:r>
    </w:p>
    <w:p w:rsidR="00471087" w:rsidRPr="00E03D58" w:rsidRDefault="00471087" w:rsidP="009F307C">
      <w:pPr>
        <w:rPr>
          <w:rFonts w:ascii="Arial" w:hAnsi="Arial" w:cs="Arial"/>
          <w:sz w:val="22"/>
          <w:szCs w:val="22"/>
        </w:rPr>
      </w:pPr>
      <w:r w:rsidRPr="00E03D58">
        <w:rPr>
          <w:rFonts w:ascii="Arial" w:hAnsi="Arial" w:cs="Arial"/>
          <w:sz w:val="22"/>
          <w:szCs w:val="22"/>
        </w:rPr>
        <w:t xml:space="preserve">Avtalen </w:t>
      </w:r>
      <w:r w:rsidR="00AF57AA" w:rsidRPr="00E03D58">
        <w:rPr>
          <w:rFonts w:ascii="Arial" w:hAnsi="Arial" w:cs="Arial"/>
          <w:sz w:val="22"/>
          <w:szCs w:val="22"/>
        </w:rPr>
        <w:t>løper til den sies opp skriftlig av en av partene. Oppsigelsestid er 3 måneder.</w:t>
      </w:r>
      <w:r w:rsidRPr="00E03D58">
        <w:rPr>
          <w:rFonts w:ascii="Arial" w:hAnsi="Arial" w:cs="Arial"/>
          <w:sz w:val="22"/>
          <w:szCs w:val="22"/>
        </w:rPr>
        <w:t xml:space="preserve"> </w:t>
      </w:r>
    </w:p>
    <w:p w:rsidR="00471087" w:rsidRPr="00E03D58" w:rsidRDefault="00471087" w:rsidP="009F307C">
      <w:pPr>
        <w:rPr>
          <w:rFonts w:ascii="Arial" w:hAnsi="Arial" w:cs="Arial"/>
          <w:sz w:val="22"/>
          <w:szCs w:val="22"/>
        </w:rPr>
      </w:pPr>
    </w:p>
    <w:p w:rsidR="00471087" w:rsidRPr="00E03D58" w:rsidRDefault="00471087" w:rsidP="009F307C">
      <w:pPr>
        <w:rPr>
          <w:rFonts w:ascii="Arial" w:hAnsi="Arial" w:cs="Arial"/>
          <w:sz w:val="22"/>
          <w:szCs w:val="22"/>
        </w:rPr>
      </w:pPr>
    </w:p>
    <w:p w:rsidR="00471087" w:rsidRPr="00E03D58" w:rsidRDefault="00471087" w:rsidP="009F307C">
      <w:pPr>
        <w:rPr>
          <w:rFonts w:ascii="Arial" w:hAnsi="Arial" w:cs="Arial"/>
          <w:sz w:val="22"/>
          <w:szCs w:val="22"/>
        </w:rPr>
      </w:pPr>
      <w:r w:rsidRPr="00E03D58">
        <w:rPr>
          <w:rFonts w:ascii="Arial" w:hAnsi="Arial" w:cs="Arial"/>
          <w:sz w:val="22"/>
          <w:szCs w:val="22"/>
        </w:rPr>
        <w:t>______________________</w:t>
      </w:r>
      <w:r w:rsidRPr="00E03D58">
        <w:rPr>
          <w:rFonts w:ascii="Arial" w:hAnsi="Arial" w:cs="Arial"/>
          <w:sz w:val="22"/>
          <w:szCs w:val="22"/>
        </w:rPr>
        <w:tab/>
        <w:t>__________________</w:t>
      </w:r>
    </w:p>
    <w:p w:rsidR="00471087" w:rsidRPr="00E03D58" w:rsidRDefault="00471087" w:rsidP="009F307C">
      <w:pPr>
        <w:rPr>
          <w:rFonts w:ascii="Arial" w:hAnsi="Arial" w:cs="Arial"/>
          <w:sz w:val="22"/>
          <w:szCs w:val="22"/>
        </w:rPr>
      </w:pPr>
      <w:r w:rsidRPr="00E03D58">
        <w:rPr>
          <w:rFonts w:ascii="Arial" w:hAnsi="Arial" w:cs="Arial"/>
          <w:sz w:val="22"/>
          <w:szCs w:val="22"/>
        </w:rPr>
        <w:t>(Sted)</w:t>
      </w:r>
      <w:r w:rsidRPr="00E03D58">
        <w:rPr>
          <w:rFonts w:ascii="Arial" w:hAnsi="Arial" w:cs="Arial"/>
          <w:sz w:val="22"/>
          <w:szCs w:val="22"/>
        </w:rPr>
        <w:tab/>
      </w:r>
      <w:r w:rsidRPr="00E03D58">
        <w:rPr>
          <w:rFonts w:ascii="Arial" w:hAnsi="Arial" w:cs="Arial"/>
          <w:sz w:val="22"/>
          <w:szCs w:val="22"/>
        </w:rPr>
        <w:tab/>
      </w:r>
      <w:r w:rsidRPr="00E03D58">
        <w:rPr>
          <w:rFonts w:ascii="Arial" w:hAnsi="Arial" w:cs="Arial"/>
          <w:sz w:val="22"/>
          <w:szCs w:val="22"/>
        </w:rPr>
        <w:tab/>
      </w:r>
      <w:r w:rsidRPr="00E03D58">
        <w:rPr>
          <w:rFonts w:ascii="Arial" w:hAnsi="Arial" w:cs="Arial"/>
          <w:sz w:val="22"/>
          <w:szCs w:val="22"/>
        </w:rPr>
        <w:tab/>
        <w:t>(Dato)</w:t>
      </w:r>
    </w:p>
    <w:p w:rsidR="00471087" w:rsidRDefault="00471087" w:rsidP="009F307C">
      <w:pPr>
        <w:rPr>
          <w:rFonts w:ascii="Arial" w:hAnsi="Arial" w:cs="Arial"/>
          <w:sz w:val="22"/>
          <w:szCs w:val="22"/>
        </w:rPr>
      </w:pPr>
    </w:p>
    <w:p w:rsidR="00E03D58" w:rsidRPr="00E03D58" w:rsidRDefault="00E03D58" w:rsidP="009F307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71087" w:rsidRPr="00E03D58" w:rsidRDefault="00471087" w:rsidP="009F307C">
      <w:pPr>
        <w:rPr>
          <w:rFonts w:ascii="Arial" w:hAnsi="Arial" w:cs="Arial"/>
          <w:sz w:val="22"/>
          <w:szCs w:val="22"/>
        </w:rPr>
      </w:pPr>
      <w:r w:rsidRPr="00E03D58">
        <w:rPr>
          <w:rFonts w:ascii="Arial" w:hAnsi="Arial" w:cs="Arial"/>
          <w:sz w:val="22"/>
          <w:szCs w:val="22"/>
        </w:rPr>
        <w:t>_____________________________</w:t>
      </w:r>
      <w:r w:rsidRPr="00E03D58">
        <w:rPr>
          <w:rFonts w:ascii="Arial" w:hAnsi="Arial" w:cs="Arial"/>
          <w:sz w:val="22"/>
          <w:szCs w:val="22"/>
        </w:rPr>
        <w:tab/>
      </w:r>
      <w:r w:rsidRPr="00E03D58">
        <w:rPr>
          <w:rFonts w:ascii="Arial" w:hAnsi="Arial" w:cs="Arial"/>
          <w:sz w:val="22"/>
          <w:szCs w:val="22"/>
        </w:rPr>
        <w:tab/>
        <w:t>_____________________________</w:t>
      </w:r>
    </w:p>
    <w:p w:rsidR="00471087" w:rsidRPr="00E03D58" w:rsidRDefault="00471087" w:rsidP="009F307C">
      <w:pPr>
        <w:rPr>
          <w:rFonts w:ascii="Arial" w:hAnsi="Arial" w:cs="Arial"/>
          <w:sz w:val="22"/>
          <w:szCs w:val="22"/>
        </w:rPr>
      </w:pPr>
      <w:r w:rsidRPr="00E03D58">
        <w:rPr>
          <w:rFonts w:ascii="Arial" w:hAnsi="Arial" w:cs="Arial"/>
          <w:sz w:val="22"/>
          <w:szCs w:val="22"/>
        </w:rPr>
        <w:t>(Renovatør)</w:t>
      </w:r>
      <w:r w:rsidRPr="00E03D58">
        <w:rPr>
          <w:rFonts w:ascii="Arial" w:hAnsi="Arial" w:cs="Arial"/>
          <w:sz w:val="22"/>
          <w:szCs w:val="22"/>
        </w:rPr>
        <w:tab/>
      </w:r>
      <w:r w:rsidRPr="00E03D58">
        <w:rPr>
          <w:rFonts w:ascii="Arial" w:hAnsi="Arial" w:cs="Arial"/>
          <w:sz w:val="22"/>
          <w:szCs w:val="22"/>
        </w:rPr>
        <w:tab/>
      </w:r>
      <w:r w:rsidRPr="00E03D58">
        <w:rPr>
          <w:rFonts w:ascii="Arial" w:hAnsi="Arial" w:cs="Arial"/>
          <w:sz w:val="22"/>
          <w:szCs w:val="22"/>
        </w:rPr>
        <w:tab/>
      </w:r>
      <w:r w:rsidRPr="00E03D58">
        <w:rPr>
          <w:rFonts w:ascii="Arial" w:hAnsi="Arial" w:cs="Arial"/>
          <w:sz w:val="22"/>
          <w:szCs w:val="22"/>
        </w:rPr>
        <w:tab/>
      </w:r>
      <w:r w:rsidRPr="00E03D58">
        <w:rPr>
          <w:rFonts w:ascii="Arial" w:hAnsi="Arial" w:cs="Arial"/>
          <w:sz w:val="22"/>
          <w:szCs w:val="22"/>
        </w:rPr>
        <w:tab/>
        <w:t>(Kunde)</w:t>
      </w:r>
    </w:p>
    <w:sectPr w:rsidR="00471087" w:rsidRPr="00E03D58" w:rsidSect="00CB6633">
      <w:headerReference w:type="default" r:id="rId7"/>
      <w:headerReference w:type="first" r:id="rId8"/>
      <w:pgSz w:w="11906" w:h="16838" w:code="9"/>
      <w:pgMar w:top="1418" w:right="1418" w:bottom="1418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D1" w:rsidRDefault="002B50D1">
      <w:r>
        <w:separator/>
      </w:r>
    </w:p>
  </w:endnote>
  <w:endnote w:type="continuationSeparator" w:id="0">
    <w:p w:rsidR="002B50D1" w:rsidRDefault="002B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D1" w:rsidRDefault="002B50D1">
      <w:r>
        <w:separator/>
      </w:r>
    </w:p>
  </w:footnote>
  <w:footnote w:type="continuationSeparator" w:id="0">
    <w:p w:rsidR="002B50D1" w:rsidRDefault="002B5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0"/>
      <w:gridCol w:w="4500"/>
      <w:gridCol w:w="1440"/>
    </w:tblGrid>
    <w:tr w:rsidR="003D6366" w:rsidTr="00574B35">
      <w:tc>
        <w:tcPr>
          <w:tcW w:w="3490" w:type="dxa"/>
        </w:tcPr>
        <w:p w:rsidR="003D6366" w:rsidRDefault="003D6366" w:rsidP="00574B35">
          <w:pPr>
            <w:pStyle w:val="Topptekst"/>
            <w:rPr>
              <w:b/>
              <w:bCs/>
              <w:sz w:val="20"/>
            </w:rPr>
          </w:pPr>
        </w:p>
      </w:tc>
      <w:tc>
        <w:tcPr>
          <w:tcW w:w="4500" w:type="dxa"/>
        </w:tcPr>
        <w:p w:rsidR="003D6366" w:rsidRPr="00202468" w:rsidRDefault="003D6366" w:rsidP="00574B35">
          <w:pPr>
            <w:pStyle w:val="Topptekst"/>
            <w:rPr>
              <w:rFonts w:cs="Tahoma"/>
              <w:color w:val="999999"/>
              <w:sz w:val="22"/>
              <w:szCs w:val="22"/>
            </w:rPr>
          </w:pPr>
        </w:p>
      </w:tc>
      <w:tc>
        <w:tcPr>
          <w:tcW w:w="1440" w:type="dxa"/>
        </w:tcPr>
        <w:p w:rsidR="003D6366" w:rsidRDefault="003D6366" w:rsidP="00574B35">
          <w:pPr>
            <w:pStyle w:val="Topptekst"/>
            <w:jc w:val="right"/>
            <w:rPr>
              <w:b/>
              <w:bCs/>
              <w:sz w:val="20"/>
            </w:rPr>
          </w:pPr>
          <w:r>
            <w:rPr>
              <w:bCs/>
              <w:sz w:val="20"/>
            </w:rPr>
            <w:t xml:space="preserve">Side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E03D58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bCs/>
              <w:sz w:val="20"/>
            </w:rPr>
            <w:t xml:space="preserve"> av </w:t>
          </w:r>
          <w:r>
            <w:rPr>
              <w:b/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 xml:space="preserve"> NUMPAGES </w:instrText>
          </w:r>
          <w:r>
            <w:rPr>
              <w:b/>
              <w:bCs/>
              <w:sz w:val="20"/>
            </w:rPr>
            <w:fldChar w:fldCharType="separate"/>
          </w:r>
          <w:r w:rsidR="00E03D58">
            <w:rPr>
              <w:bCs/>
              <w:noProof/>
              <w:sz w:val="20"/>
            </w:rPr>
            <w:t>2</w:t>
          </w:r>
          <w:r>
            <w:rPr>
              <w:b/>
              <w:bCs/>
              <w:sz w:val="20"/>
            </w:rPr>
            <w:fldChar w:fldCharType="end"/>
          </w:r>
        </w:p>
      </w:tc>
    </w:tr>
  </w:tbl>
  <w:p w:rsidR="003D6366" w:rsidRDefault="003D6366" w:rsidP="003D6366">
    <w:pPr>
      <w:pStyle w:val="Topptekst"/>
    </w:pPr>
  </w:p>
  <w:p w:rsidR="00E03D58" w:rsidRDefault="00E03D58" w:rsidP="003D636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AA" w:rsidRPr="00A64B3D" w:rsidRDefault="00E03D58" w:rsidP="00A64B3D">
    <w:pPr>
      <w:pStyle w:val="Topptekst"/>
      <w:rPr>
        <w:rFonts w:ascii="Arial" w:hAnsi="Arial"/>
        <w:sz w:val="20"/>
        <w:szCs w:val="20"/>
      </w:rPr>
    </w:pPr>
    <w:r>
      <w:rPr>
        <w:rFonts w:ascii="Arial" w:hAnsi="Arial"/>
        <w:b/>
        <w:bCs/>
        <w:noProof/>
        <w:sz w:val="20"/>
        <w:szCs w:val="20"/>
        <w:lang w:bidi="ar-SA"/>
      </w:rPr>
      <w:drawing>
        <wp:inline distT="0" distB="0" distL="0" distR="0">
          <wp:extent cx="1478280" cy="586740"/>
          <wp:effectExtent l="0" t="0" r="0" b="0"/>
          <wp:docPr id="3" name="Bilde 3" descr="G:\Utviklingsavdelingen\_Kommunikasjon\07 Hovedprosjekter\01 Kommunereformen\01 Nye Asker\Visuell identitet\Originalfiler190702\Asker_logo_190611\Asker-logo_uten beskyttet omra╠ède\JPG\Asker-kommune_logo_formell_rgb_1906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Utviklingsavdelingen\_Kommunikasjon\07 Hovedprosjekter\01 Kommunereformen\01 Nye Asker\Visuell identitet\Originalfiler190702\Asker_logo_190611\Asker-logo_uten beskyttet omra╠ède\JPG\Asker-kommune_logo_formell_rgb_1906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B3D">
      <w:rPr>
        <w:rFonts w:ascii="Arial" w:hAnsi="Arial"/>
        <w:b/>
        <w:bCs/>
        <w:sz w:val="20"/>
        <w:szCs w:val="20"/>
      </w:rPr>
      <w:tab/>
    </w:r>
    <w:r w:rsidR="00A64B3D">
      <w:rPr>
        <w:rFonts w:ascii="Arial" w:hAnsi="Arial"/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E8B"/>
    <w:multiLevelType w:val="hybridMultilevel"/>
    <w:tmpl w:val="DC7862B6"/>
    <w:lvl w:ilvl="0" w:tplc="CA3019F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7C"/>
    <w:rsid w:val="000A430B"/>
    <w:rsid w:val="00112C81"/>
    <w:rsid w:val="00147605"/>
    <w:rsid w:val="00180D84"/>
    <w:rsid w:val="001C6DB8"/>
    <w:rsid w:val="001D703A"/>
    <w:rsid w:val="002B50D1"/>
    <w:rsid w:val="00300BAA"/>
    <w:rsid w:val="00307D7B"/>
    <w:rsid w:val="00341858"/>
    <w:rsid w:val="0034427D"/>
    <w:rsid w:val="00356B80"/>
    <w:rsid w:val="0038457E"/>
    <w:rsid w:val="003D6366"/>
    <w:rsid w:val="003D68E4"/>
    <w:rsid w:val="003E0FBA"/>
    <w:rsid w:val="004062E0"/>
    <w:rsid w:val="00471087"/>
    <w:rsid w:val="00497A24"/>
    <w:rsid w:val="0052051A"/>
    <w:rsid w:val="00547A71"/>
    <w:rsid w:val="00574B35"/>
    <w:rsid w:val="00592C68"/>
    <w:rsid w:val="005D12CA"/>
    <w:rsid w:val="005F4EC7"/>
    <w:rsid w:val="00616B68"/>
    <w:rsid w:val="00655064"/>
    <w:rsid w:val="006648F5"/>
    <w:rsid w:val="006C4A8A"/>
    <w:rsid w:val="007379FD"/>
    <w:rsid w:val="00754F92"/>
    <w:rsid w:val="007803D3"/>
    <w:rsid w:val="007C669F"/>
    <w:rsid w:val="007F317D"/>
    <w:rsid w:val="00837303"/>
    <w:rsid w:val="008521E3"/>
    <w:rsid w:val="008730F7"/>
    <w:rsid w:val="008B7022"/>
    <w:rsid w:val="008C4644"/>
    <w:rsid w:val="009F0698"/>
    <w:rsid w:val="009F307C"/>
    <w:rsid w:val="00A15FD1"/>
    <w:rsid w:val="00A64B3D"/>
    <w:rsid w:val="00A802A9"/>
    <w:rsid w:val="00AA0DC0"/>
    <w:rsid w:val="00AB3151"/>
    <w:rsid w:val="00AE003B"/>
    <w:rsid w:val="00AF57AA"/>
    <w:rsid w:val="00B11FF1"/>
    <w:rsid w:val="00B61587"/>
    <w:rsid w:val="00B96FD1"/>
    <w:rsid w:val="00BD5C27"/>
    <w:rsid w:val="00BE6555"/>
    <w:rsid w:val="00C734EC"/>
    <w:rsid w:val="00C961F8"/>
    <w:rsid w:val="00CA034A"/>
    <w:rsid w:val="00CB6633"/>
    <w:rsid w:val="00CC10CA"/>
    <w:rsid w:val="00CD339F"/>
    <w:rsid w:val="00DC7263"/>
    <w:rsid w:val="00E03D58"/>
    <w:rsid w:val="00E23907"/>
    <w:rsid w:val="00E50A8E"/>
    <w:rsid w:val="00E83C3B"/>
    <w:rsid w:val="00E91575"/>
    <w:rsid w:val="00F3149F"/>
    <w:rsid w:val="00F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CAAF8"/>
  <w15:chartTrackingRefBased/>
  <w15:docId w15:val="{4CDA5AE8-7609-4C54-B08E-93940659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  <w:sz w:val="24"/>
      <w:szCs w:val="24"/>
      <w:lang w:bidi="bn-IN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300BA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00BAA"/>
    <w:pPr>
      <w:tabs>
        <w:tab w:val="center" w:pos="4536"/>
        <w:tab w:val="right" w:pos="9072"/>
      </w:tabs>
    </w:pPr>
  </w:style>
  <w:style w:type="character" w:styleId="Sidetall">
    <w:name w:val="page number"/>
    <w:rsid w:val="00300BAA"/>
    <w:rPr>
      <w:lang w:val="nb-NO" w:bidi="ar-SA"/>
    </w:rPr>
  </w:style>
  <w:style w:type="paragraph" w:customStyle="1" w:styleId="Att-linje">
    <w:name w:val="Att-linje"/>
    <w:basedOn w:val="Normal"/>
    <w:next w:val="Innledendehilsen"/>
    <w:rsid w:val="00300BAA"/>
    <w:pPr>
      <w:spacing w:before="220" w:line="240" w:lineRule="atLeast"/>
    </w:pPr>
    <w:rPr>
      <w:rFonts w:cs="Times New Roman"/>
      <w:kern w:val="18"/>
      <w:szCs w:val="20"/>
      <w:lang w:eastAsia="en-US" w:bidi="ar-SA"/>
    </w:rPr>
  </w:style>
  <w:style w:type="paragraph" w:styleId="Innledendehilsen">
    <w:name w:val="Salutation"/>
    <w:basedOn w:val="Normal"/>
    <w:next w:val="Normal"/>
    <w:rsid w:val="00300BAA"/>
  </w:style>
  <w:style w:type="paragraph" w:styleId="Bobletekst">
    <w:name w:val="Balloon Text"/>
    <w:basedOn w:val="Normal"/>
    <w:semiHidden/>
    <w:rsid w:val="00E23907"/>
    <w:rPr>
      <w:rFonts w:ascii="Tahoma" w:hAnsi="Tahoma"/>
      <w:sz w:val="16"/>
      <w:szCs w:val="16"/>
    </w:rPr>
  </w:style>
  <w:style w:type="paragraph" w:customStyle="1" w:styleId="Standardtekst">
    <w:name w:val="Standardtekst"/>
    <w:basedOn w:val="Normal"/>
    <w:rsid w:val="009F0698"/>
    <w:rPr>
      <w:rFonts w:cs="Times New Roman"/>
      <w:noProof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inar%20%20Skoglund\Programdata\Microsoft\Maler\Notat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Notatmal</Template>
  <TotalTime>0</TotalTime>
  <Pages>1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AVTALE OM TØMMING, KONTROLL OG RENGJØRING AV FETTUTSKILLERANLEGG</vt:lpstr>
    </vt:vector>
  </TitlesOfParts>
  <Company>Siv.ing. Steinar Skoglund AS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 OM TØMMING, KONTROLL OG RENGJØRING AV FETTUTSKILLERANLEGG</dc:title>
  <dc:subject/>
  <dc:creator>Steinar  Skoglund</dc:creator>
  <cp:keywords/>
  <dc:description/>
  <cp:lastModifiedBy>Henrik Slipher</cp:lastModifiedBy>
  <cp:revision>2</cp:revision>
  <cp:lastPrinted>2012-01-02T07:39:00Z</cp:lastPrinted>
  <dcterms:created xsi:type="dcterms:W3CDTF">2019-12-18T15:22:00Z</dcterms:created>
  <dcterms:modified xsi:type="dcterms:W3CDTF">2019-12-18T15:22:00Z</dcterms:modified>
</cp:coreProperties>
</file>