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4"/>
      </w:tblGrid>
      <w:tr w:rsidR="00D73650" w:rsidRPr="00014D16" w14:paraId="07703AC1" w14:textId="77777777" w:rsidTr="7010D115">
        <w:trPr>
          <w:cantSplit/>
          <w:trHeight w:val="1487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240B2A94" w14:textId="77777777" w:rsidR="00D73650" w:rsidRPr="00014D16" w:rsidRDefault="00D73650" w:rsidP="000C0C90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14D16">
              <w:rPr>
                <w:color w:val="000000"/>
                <w:sz w:val="22"/>
                <w:szCs w:val="22"/>
              </w:rPr>
              <w:t>Søknad sendes til:</w:t>
            </w:r>
          </w:p>
          <w:p w14:paraId="672A6659" w14:textId="77777777" w:rsidR="00D73650" w:rsidRPr="00014D16" w:rsidRDefault="00D73650" w:rsidP="000C0C90">
            <w:pPr>
              <w:rPr>
                <w:color w:val="000000"/>
                <w:sz w:val="22"/>
                <w:szCs w:val="22"/>
              </w:rPr>
            </w:pPr>
          </w:p>
          <w:p w14:paraId="0A37501D" w14:textId="77777777" w:rsidR="00D73650" w:rsidRPr="00014D16" w:rsidRDefault="00D73650" w:rsidP="000C0C90">
            <w:pPr>
              <w:rPr>
                <w:color w:val="000000"/>
                <w:sz w:val="22"/>
                <w:szCs w:val="22"/>
              </w:rPr>
            </w:pPr>
          </w:p>
          <w:p w14:paraId="5DAB6C7B" w14:textId="77777777" w:rsidR="00D73650" w:rsidRPr="00014D16" w:rsidRDefault="00D73650" w:rsidP="000C0C90">
            <w:pPr>
              <w:rPr>
                <w:color w:val="000000"/>
                <w:sz w:val="22"/>
                <w:szCs w:val="22"/>
              </w:rPr>
            </w:pPr>
          </w:p>
          <w:p w14:paraId="02EB378F" w14:textId="77777777" w:rsidR="00D73650" w:rsidRPr="00014D16" w:rsidRDefault="00D73650" w:rsidP="000C0C90">
            <w:pPr>
              <w:pStyle w:val="Topptekst"/>
              <w:tabs>
                <w:tab w:val="clear" w:pos="4536"/>
                <w:tab w:val="clear" w:pos="9072"/>
              </w:tabs>
              <w:rPr>
                <w:color w:val="000000"/>
                <w:sz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D73650" w:rsidRPr="00014D16" w:rsidRDefault="006434AA" w:rsidP="00A3538E">
            <w:pPr>
              <w:jc w:val="right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D9ABE7" wp14:editId="575D577F">
                  <wp:extent cx="1304925" cy="962025"/>
                  <wp:effectExtent l="0" t="0" r="0" b="0"/>
                  <wp:docPr id="110962236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15AAF" w14:textId="77777777" w:rsidR="00764358" w:rsidRPr="00014D16" w:rsidRDefault="00764358" w:rsidP="00764358">
      <w:pPr>
        <w:pStyle w:val="Boksoverskrift"/>
        <w:widowControl/>
        <w:tabs>
          <w:tab w:val="clear" w:pos="4253"/>
        </w:tabs>
        <w:spacing w:before="0" w:after="120"/>
        <w:jc w:val="center"/>
        <w:rPr>
          <w:b w:val="0"/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>Hva er en «drift</w:t>
      </w:r>
      <w:r w:rsidR="00120886" w:rsidRPr="00014D16">
        <w:rPr>
          <w:color w:val="000000"/>
          <w:sz w:val="22"/>
          <w:szCs w:val="22"/>
        </w:rPr>
        <w:t>s</w:t>
      </w:r>
      <w:r w:rsidRPr="00014D16">
        <w:rPr>
          <w:color w:val="000000"/>
          <w:sz w:val="22"/>
          <w:szCs w:val="22"/>
        </w:rPr>
        <w:t>bygning i landbruket»?</w:t>
      </w:r>
    </w:p>
    <w:p w14:paraId="12288E25" w14:textId="77777777" w:rsidR="00AB1A33" w:rsidRPr="00014D16" w:rsidRDefault="00AB1A33" w:rsidP="00AB1A33">
      <w:pPr>
        <w:pStyle w:val="Boksoverskrift"/>
        <w:widowControl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Begrepet ”driftsbygning” </w:t>
      </w:r>
      <w:r w:rsidR="000A54C9" w:rsidRPr="00014D16">
        <w:rPr>
          <w:b w:val="0"/>
          <w:color w:val="000000"/>
          <w:sz w:val="22"/>
          <w:szCs w:val="22"/>
        </w:rPr>
        <w:t>er i denne sammenheng å forstå som</w:t>
      </w:r>
      <w:r w:rsidR="00F80437" w:rsidRPr="00014D16">
        <w:rPr>
          <w:b w:val="0"/>
          <w:color w:val="000000"/>
          <w:sz w:val="22"/>
          <w:szCs w:val="22"/>
        </w:rPr>
        <w:t xml:space="preserve"> et</w:t>
      </w:r>
      <w:r w:rsidR="000A54C9" w:rsidRPr="00014D16">
        <w:rPr>
          <w:b w:val="0"/>
          <w:color w:val="000000"/>
          <w:sz w:val="22"/>
          <w:szCs w:val="22"/>
        </w:rPr>
        <w:t xml:space="preserve"> bygg som </w:t>
      </w:r>
      <w:r w:rsidRPr="00014D16">
        <w:rPr>
          <w:b w:val="0"/>
          <w:color w:val="000000"/>
          <w:sz w:val="22"/>
          <w:szCs w:val="22"/>
        </w:rPr>
        <w:t>er nødvendig</w:t>
      </w:r>
      <w:r w:rsidR="000A54C9" w:rsidRPr="00014D16">
        <w:rPr>
          <w:b w:val="0"/>
          <w:color w:val="000000"/>
          <w:sz w:val="22"/>
          <w:szCs w:val="22"/>
        </w:rPr>
        <w:t xml:space="preserve"> for den ordinære</w:t>
      </w:r>
      <w:r w:rsidRPr="00014D16">
        <w:rPr>
          <w:b w:val="0"/>
          <w:color w:val="000000"/>
          <w:sz w:val="22"/>
          <w:szCs w:val="22"/>
        </w:rPr>
        <w:t xml:space="preserve"> </w:t>
      </w:r>
      <w:r w:rsidR="000A54C9" w:rsidRPr="00014D16">
        <w:rPr>
          <w:b w:val="0"/>
          <w:color w:val="000000"/>
          <w:sz w:val="22"/>
          <w:szCs w:val="22"/>
        </w:rPr>
        <w:t>landbruksdriften av en landbrukseiendom</w:t>
      </w:r>
      <w:r w:rsidRPr="00014D16">
        <w:rPr>
          <w:b w:val="0"/>
          <w:color w:val="000000"/>
          <w:sz w:val="22"/>
          <w:szCs w:val="22"/>
        </w:rPr>
        <w:t>. Dette omfatter blant annet driftsbygninger for jordbruk, husdyrbruk, seterdrift, hagebruk, gartneri, skogsdrift, pelsdyravl, reindrift og yrkesfiske. I plan- og bygningsloven (</w:t>
      </w:r>
      <w:hyperlink r:id="rId11" w:anchor="11-7" w:tgtFrame="_blank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pbl) § 11-</w:t>
        </w:r>
        <w:r w:rsidR="00A400FE" w:rsidRPr="00014D16">
          <w:rPr>
            <w:rStyle w:val="Hyperkobling"/>
            <w:b w:val="0"/>
            <w:color w:val="000000"/>
            <w:sz w:val="22"/>
            <w:szCs w:val="22"/>
          </w:rPr>
          <w:t>7 punkt 5 a)</w:t>
        </w:r>
      </w:hyperlink>
      <w:r w:rsidRPr="00014D16">
        <w:rPr>
          <w:b w:val="0"/>
          <w:color w:val="000000"/>
          <w:sz w:val="22"/>
          <w:szCs w:val="22"/>
        </w:rPr>
        <w:t xml:space="preserve"> er tiltak i landbruket angitt som ”nødvendige tiltak for landbruk og reindrift og gårdstilknyttet næringsvirksomhet basert på gårdens ressurser”.</w:t>
      </w:r>
    </w:p>
    <w:p w14:paraId="00AE3C00" w14:textId="77777777" w:rsidR="00E968E0" w:rsidRPr="00014D16" w:rsidRDefault="00E968E0" w:rsidP="00E968E0">
      <w:pPr>
        <w:spacing w:after="120"/>
        <w:rPr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 xml:space="preserve">Hva som kommer inn under begrepet «driftsbygning i landbruket» og ikke er ikke alltid </w:t>
      </w:r>
      <w:r w:rsidR="00C8431D" w:rsidRPr="00014D16">
        <w:rPr>
          <w:color w:val="000000"/>
          <w:sz w:val="22"/>
          <w:szCs w:val="22"/>
        </w:rPr>
        <w:t>opplagt</w:t>
      </w:r>
      <w:r w:rsidRPr="00014D16">
        <w:rPr>
          <w:color w:val="000000"/>
          <w:sz w:val="22"/>
          <w:szCs w:val="22"/>
        </w:rPr>
        <w:t>. Vi nevner derfor noen eksempler på hva som faller inn under begrepet og hva som faller utenom;</w:t>
      </w:r>
    </w:p>
    <w:p w14:paraId="12A0461D" w14:textId="77777777" w:rsidR="00907449" w:rsidRPr="00014D16" w:rsidRDefault="000A54C9" w:rsidP="00907449">
      <w:pPr>
        <w:rPr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>Hageveksthus, siloer og land</w:t>
      </w:r>
      <w:r w:rsidR="00907449" w:rsidRPr="00014D16">
        <w:rPr>
          <w:color w:val="000000"/>
          <w:sz w:val="22"/>
          <w:szCs w:val="22"/>
        </w:rPr>
        <w:t xml:space="preserve">bruksverksteder </w:t>
      </w:r>
      <w:r w:rsidRPr="00014D16">
        <w:rPr>
          <w:color w:val="000000"/>
          <w:sz w:val="22"/>
          <w:szCs w:val="22"/>
        </w:rPr>
        <w:t xml:space="preserve">regnes som </w:t>
      </w:r>
      <w:r w:rsidR="001672F0" w:rsidRPr="00014D16">
        <w:rPr>
          <w:color w:val="000000"/>
          <w:sz w:val="22"/>
          <w:szCs w:val="22"/>
        </w:rPr>
        <w:t>«driftsbygning»</w:t>
      </w:r>
      <w:r w:rsidR="00907449" w:rsidRPr="00014D16">
        <w:rPr>
          <w:color w:val="000000"/>
          <w:sz w:val="22"/>
          <w:szCs w:val="22"/>
        </w:rPr>
        <w:t xml:space="preserve"> </w:t>
      </w:r>
      <w:r w:rsidR="00C8431D" w:rsidRPr="00014D16">
        <w:rPr>
          <w:color w:val="000000"/>
          <w:sz w:val="22"/>
          <w:szCs w:val="22"/>
        </w:rPr>
        <w:t>så lenge</w:t>
      </w:r>
      <w:r w:rsidR="00907449" w:rsidRPr="00014D16">
        <w:rPr>
          <w:color w:val="000000"/>
          <w:sz w:val="22"/>
          <w:szCs w:val="22"/>
        </w:rPr>
        <w:t xml:space="preserve"> de </w:t>
      </w:r>
      <w:r w:rsidR="00C8431D" w:rsidRPr="00014D16">
        <w:rPr>
          <w:color w:val="000000"/>
          <w:sz w:val="22"/>
          <w:szCs w:val="22"/>
        </w:rPr>
        <w:t>brukes</w:t>
      </w:r>
      <w:r w:rsidR="00907449" w:rsidRPr="00014D16">
        <w:rPr>
          <w:color w:val="000000"/>
          <w:sz w:val="22"/>
          <w:szCs w:val="22"/>
        </w:rPr>
        <w:t xml:space="preserve"> som en del av landbruksdriften. </w:t>
      </w:r>
      <w:r w:rsidR="00C8431D" w:rsidRPr="00014D16">
        <w:rPr>
          <w:color w:val="000000"/>
          <w:sz w:val="22"/>
          <w:szCs w:val="22"/>
        </w:rPr>
        <w:t>Men b</w:t>
      </w:r>
      <w:r w:rsidRPr="00014D16">
        <w:rPr>
          <w:color w:val="000000"/>
          <w:sz w:val="22"/>
          <w:szCs w:val="22"/>
        </w:rPr>
        <w:t>rukes de</w:t>
      </w:r>
      <w:r w:rsidR="00F80437" w:rsidRPr="00014D16">
        <w:rPr>
          <w:color w:val="000000"/>
          <w:sz w:val="22"/>
          <w:szCs w:val="22"/>
        </w:rPr>
        <w:t xml:space="preserve"> for eksempel</w:t>
      </w:r>
      <w:r w:rsidRPr="00014D16">
        <w:rPr>
          <w:color w:val="000000"/>
          <w:sz w:val="22"/>
          <w:szCs w:val="22"/>
        </w:rPr>
        <w:t xml:space="preserve"> til</w:t>
      </w:r>
      <w:r w:rsidR="00907449" w:rsidRPr="00014D16">
        <w:rPr>
          <w:color w:val="000000"/>
          <w:sz w:val="22"/>
          <w:szCs w:val="22"/>
        </w:rPr>
        <w:t xml:space="preserve"> lager av landbruksmaskiner for salg, opplag eller lignende, faller </w:t>
      </w:r>
      <w:r w:rsidRPr="00014D16">
        <w:rPr>
          <w:color w:val="000000"/>
          <w:sz w:val="22"/>
          <w:szCs w:val="22"/>
        </w:rPr>
        <w:t>de</w:t>
      </w:r>
      <w:r w:rsidR="00907449" w:rsidRPr="00014D16">
        <w:rPr>
          <w:color w:val="000000"/>
          <w:sz w:val="22"/>
          <w:szCs w:val="22"/>
        </w:rPr>
        <w:t xml:space="preserve"> uten</w:t>
      </w:r>
      <w:r w:rsidRPr="00014D16">
        <w:rPr>
          <w:color w:val="000000"/>
          <w:sz w:val="22"/>
          <w:szCs w:val="22"/>
        </w:rPr>
        <w:t>for</w:t>
      </w:r>
      <w:r w:rsidR="00907449" w:rsidRPr="00014D16">
        <w:rPr>
          <w:color w:val="000000"/>
          <w:sz w:val="22"/>
          <w:szCs w:val="22"/>
        </w:rPr>
        <w:t xml:space="preserve">. </w:t>
      </w:r>
      <w:r w:rsidR="00C8431D" w:rsidRPr="00014D16">
        <w:rPr>
          <w:color w:val="000000"/>
          <w:sz w:val="22"/>
          <w:szCs w:val="22"/>
        </w:rPr>
        <w:t xml:space="preserve">Husvære i forbindelse med seterdrift eller skogsdrift regnes som ”driftsbygning i landbruket”. (Disse kan ikke brukes til bolig eller fritidsbolig.) </w:t>
      </w:r>
      <w:r w:rsidRPr="00014D16">
        <w:rPr>
          <w:color w:val="000000"/>
          <w:sz w:val="22"/>
          <w:szCs w:val="22"/>
        </w:rPr>
        <w:t>Våningshus og f</w:t>
      </w:r>
      <w:r w:rsidR="00907449" w:rsidRPr="00014D16">
        <w:rPr>
          <w:color w:val="000000"/>
          <w:sz w:val="22"/>
          <w:szCs w:val="22"/>
        </w:rPr>
        <w:t>rittliggende garasjer for privatbiler eller andre kjøretøy</w:t>
      </w:r>
      <w:r w:rsidRPr="00014D16">
        <w:rPr>
          <w:color w:val="000000"/>
          <w:sz w:val="22"/>
          <w:szCs w:val="22"/>
        </w:rPr>
        <w:t xml:space="preserve"> er ikke</w:t>
      </w:r>
      <w:r w:rsidR="00907449" w:rsidRPr="00014D16">
        <w:rPr>
          <w:color w:val="000000"/>
          <w:sz w:val="22"/>
          <w:szCs w:val="22"/>
        </w:rPr>
        <w:t xml:space="preserve"> ”driftsbygning i landbruket”.</w:t>
      </w:r>
      <w:r w:rsidR="00E968E0" w:rsidRPr="00014D16">
        <w:rPr>
          <w:color w:val="000000"/>
          <w:sz w:val="22"/>
          <w:szCs w:val="22"/>
        </w:rPr>
        <w:t xml:space="preserve"> </w:t>
      </w:r>
    </w:p>
    <w:p w14:paraId="6FDFB8A6" w14:textId="77777777" w:rsidR="00757E19" w:rsidRPr="00014D16" w:rsidRDefault="000A54C9" w:rsidP="00C8431D">
      <w:pPr>
        <w:spacing w:after="120"/>
        <w:rPr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>Bygg</w:t>
      </w:r>
      <w:r w:rsidR="00907449" w:rsidRPr="00014D16">
        <w:rPr>
          <w:color w:val="000000"/>
          <w:sz w:val="22"/>
          <w:szCs w:val="22"/>
        </w:rPr>
        <w:t xml:space="preserve"> for fabrikkmessig produksjon og salg </w:t>
      </w:r>
      <w:r w:rsidR="00C8431D" w:rsidRPr="00014D16">
        <w:rPr>
          <w:color w:val="000000"/>
          <w:sz w:val="22"/>
          <w:szCs w:val="22"/>
        </w:rPr>
        <w:t>er heller ikke</w:t>
      </w:r>
      <w:r w:rsidR="00907449" w:rsidRPr="00014D16">
        <w:rPr>
          <w:color w:val="000000"/>
          <w:sz w:val="22"/>
          <w:szCs w:val="22"/>
        </w:rPr>
        <w:t xml:space="preserve"> ”driftsbygning i landbruket”. Dersom </w:t>
      </w:r>
      <w:r w:rsidRPr="00014D16">
        <w:rPr>
          <w:color w:val="000000"/>
          <w:sz w:val="22"/>
          <w:szCs w:val="22"/>
        </w:rPr>
        <w:t>bygget</w:t>
      </w:r>
      <w:r w:rsidR="00907449" w:rsidRPr="00014D16">
        <w:rPr>
          <w:color w:val="000000"/>
          <w:sz w:val="22"/>
          <w:szCs w:val="22"/>
        </w:rPr>
        <w:t xml:space="preserve"> har sammenheng med </w:t>
      </w:r>
      <w:r w:rsidRPr="00014D16">
        <w:rPr>
          <w:color w:val="000000"/>
          <w:sz w:val="22"/>
          <w:szCs w:val="22"/>
        </w:rPr>
        <w:t>landbruksproduksjon</w:t>
      </w:r>
      <w:r w:rsidR="00907449" w:rsidRPr="00014D16">
        <w:rPr>
          <w:color w:val="000000"/>
          <w:sz w:val="22"/>
          <w:szCs w:val="22"/>
        </w:rPr>
        <w:t xml:space="preserve"> som skjer på gården, eller </w:t>
      </w:r>
      <w:r w:rsidRPr="00014D16">
        <w:rPr>
          <w:color w:val="000000"/>
          <w:sz w:val="22"/>
          <w:szCs w:val="22"/>
        </w:rPr>
        <w:t>gårdens behov for</w:t>
      </w:r>
      <w:r w:rsidR="00907449" w:rsidRPr="00014D16">
        <w:rPr>
          <w:color w:val="000000"/>
          <w:sz w:val="22"/>
          <w:szCs w:val="22"/>
        </w:rPr>
        <w:t xml:space="preserve"> varer og tjenester, </w:t>
      </w:r>
      <w:r w:rsidR="00425C7F" w:rsidRPr="00014D16">
        <w:rPr>
          <w:color w:val="000000"/>
          <w:sz w:val="22"/>
          <w:szCs w:val="22"/>
        </w:rPr>
        <w:t xml:space="preserve">regnes </w:t>
      </w:r>
      <w:r w:rsidR="00C8431D" w:rsidRPr="00014D16">
        <w:rPr>
          <w:color w:val="000000"/>
          <w:sz w:val="22"/>
          <w:szCs w:val="22"/>
        </w:rPr>
        <w:t xml:space="preserve">imidlertid </w:t>
      </w:r>
      <w:r w:rsidR="00425C7F" w:rsidRPr="00014D16">
        <w:rPr>
          <w:color w:val="000000"/>
          <w:sz w:val="22"/>
          <w:szCs w:val="22"/>
        </w:rPr>
        <w:t>bygget som</w:t>
      </w:r>
      <w:r w:rsidR="00907449" w:rsidRPr="00014D16">
        <w:rPr>
          <w:color w:val="000000"/>
          <w:sz w:val="22"/>
          <w:szCs w:val="22"/>
        </w:rPr>
        <w:t xml:space="preserve"> </w:t>
      </w:r>
      <w:r w:rsidR="001672F0" w:rsidRPr="00014D16">
        <w:rPr>
          <w:color w:val="000000"/>
          <w:sz w:val="22"/>
          <w:szCs w:val="22"/>
        </w:rPr>
        <w:t>«</w:t>
      </w:r>
      <w:r w:rsidR="00907449" w:rsidRPr="00014D16">
        <w:rPr>
          <w:color w:val="000000"/>
          <w:sz w:val="22"/>
          <w:szCs w:val="22"/>
        </w:rPr>
        <w:t>driftsbygning</w:t>
      </w:r>
      <w:r w:rsidR="001672F0" w:rsidRPr="00014D16">
        <w:rPr>
          <w:color w:val="000000"/>
          <w:sz w:val="22"/>
          <w:szCs w:val="22"/>
        </w:rPr>
        <w:t>»</w:t>
      </w:r>
      <w:r w:rsidR="00907449" w:rsidRPr="00014D16">
        <w:rPr>
          <w:color w:val="000000"/>
          <w:sz w:val="22"/>
          <w:szCs w:val="22"/>
        </w:rPr>
        <w:t xml:space="preserve">. </w:t>
      </w:r>
      <w:r w:rsidR="00E968E0" w:rsidRPr="00014D16">
        <w:rPr>
          <w:color w:val="000000"/>
          <w:sz w:val="22"/>
          <w:szCs w:val="22"/>
        </w:rPr>
        <w:t>For eksempel er et</w:t>
      </w:r>
      <w:r w:rsidR="00907449" w:rsidRPr="00014D16">
        <w:rPr>
          <w:color w:val="000000"/>
          <w:sz w:val="22"/>
          <w:szCs w:val="22"/>
        </w:rPr>
        <w:t xml:space="preserve"> potetpakkeri å anse som en </w:t>
      </w:r>
      <w:r w:rsidR="001672F0" w:rsidRPr="00014D16">
        <w:rPr>
          <w:color w:val="000000"/>
          <w:sz w:val="22"/>
          <w:szCs w:val="22"/>
        </w:rPr>
        <w:t>«</w:t>
      </w:r>
      <w:r w:rsidR="00907449" w:rsidRPr="00014D16">
        <w:rPr>
          <w:color w:val="000000"/>
          <w:sz w:val="22"/>
          <w:szCs w:val="22"/>
        </w:rPr>
        <w:t>driftsbygning</w:t>
      </w:r>
      <w:r w:rsidR="001672F0" w:rsidRPr="00014D16">
        <w:rPr>
          <w:color w:val="000000"/>
          <w:sz w:val="22"/>
          <w:szCs w:val="22"/>
        </w:rPr>
        <w:t>»</w:t>
      </w:r>
      <w:r w:rsidR="00907449" w:rsidRPr="00014D16">
        <w:rPr>
          <w:color w:val="000000"/>
          <w:sz w:val="22"/>
          <w:szCs w:val="22"/>
        </w:rPr>
        <w:t xml:space="preserve"> </w:t>
      </w:r>
      <w:r w:rsidR="00E968E0" w:rsidRPr="00014D16">
        <w:rPr>
          <w:color w:val="000000"/>
          <w:sz w:val="22"/>
          <w:szCs w:val="22"/>
        </w:rPr>
        <w:t>når</w:t>
      </w:r>
      <w:r w:rsidR="00907449" w:rsidRPr="00014D16">
        <w:rPr>
          <w:color w:val="000000"/>
          <w:sz w:val="22"/>
          <w:szCs w:val="22"/>
        </w:rPr>
        <w:t xml:space="preserve"> det </w:t>
      </w:r>
      <w:r w:rsidR="00C8431D" w:rsidRPr="00014D16">
        <w:rPr>
          <w:color w:val="000000"/>
          <w:sz w:val="22"/>
          <w:szCs w:val="22"/>
        </w:rPr>
        <w:t>brukes til å pakke</w:t>
      </w:r>
      <w:r w:rsidR="00907449" w:rsidRPr="00014D16">
        <w:rPr>
          <w:color w:val="000000"/>
          <w:sz w:val="22"/>
          <w:szCs w:val="22"/>
        </w:rPr>
        <w:t xml:space="preserve"> poteter</w:t>
      </w:r>
      <w:r w:rsidR="00E968E0" w:rsidRPr="00014D16">
        <w:rPr>
          <w:color w:val="000000"/>
          <w:sz w:val="22"/>
          <w:szCs w:val="22"/>
        </w:rPr>
        <w:t xml:space="preserve"> </w:t>
      </w:r>
      <w:r w:rsidR="00907449" w:rsidRPr="00014D16">
        <w:rPr>
          <w:color w:val="000000"/>
          <w:sz w:val="22"/>
          <w:szCs w:val="22"/>
        </w:rPr>
        <w:t>fra egen produksjon</w:t>
      </w:r>
      <w:r w:rsidRPr="00014D16">
        <w:rPr>
          <w:color w:val="000000"/>
          <w:sz w:val="22"/>
          <w:szCs w:val="22"/>
        </w:rPr>
        <w:t xml:space="preserve">, men ikke </w:t>
      </w:r>
      <w:r w:rsidR="00C8431D" w:rsidRPr="00014D16">
        <w:rPr>
          <w:color w:val="000000"/>
          <w:sz w:val="22"/>
          <w:szCs w:val="22"/>
        </w:rPr>
        <w:t>om</w:t>
      </w:r>
      <w:r w:rsidRPr="00014D16">
        <w:rPr>
          <w:color w:val="000000"/>
          <w:sz w:val="22"/>
          <w:szCs w:val="22"/>
        </w:rPr>
        <w:t xml:space="preserve"> potete</w:t>
      </w:r>
      <w:r w:rsidR="00C8431D" w:rsidRPr="00014D16">
        <w:rPr>
          <w:color w:val="000000"/>
          <w:sz w:val="22"/>
          <w:szCs w:val="22"/>
        </w:rPr>
        <w:t xml:space="preserve">ne som pakkes </w:t>
      </w:r>
      <w:r w:rsidRPr="00014D16">
        <w:rPr>
          <w:color w:val="000000"/>
          <w:sz w:val="22"/>
          <w:szCs w:val="22"/>
        </w:rPr>
        <w:t>kommer fra andre</w:t>
      </w:r>
      <w:r w:rsidR="00907449" w:rsidRPr="00014D16">
        <w:rPr>
          <w:color w:val="000000"/>
          <w:sz w:val="22"/>
          <w:szCs w:val="22"/>
        </w:rPr>
        <w:t xml:space="preserve">. </w:t>
      </w:r>
      <w:r w:rsidR="00E968E0" w:rsidRPr="00014D16">
        <w:rPr>
          <w:color w:val="000000"/>
          <w:sz w:val="22"/>
          <w:szCs w:val="22"/>
        </w:rPr>
        <w:t>Bygg som brukes til</w:t>
      </w:r>
      <w:r w:rsidR="00757E19" w:rsidRPr="00014D16">
        <w:rPr>
          <w:color w:val="000000"/>
          <w:sz w:val="22"/>
          <w:szCs w:val="22"/>
        </w:rPr>
        <w:t xml:space="preserve"> oppstilling av hester kan være en </w:t>
      </w:r>
      <w:r w:rsidR="001672F0" w:rsidRPr="00014D16">
        <w:rPr>
          <w:color w:val="000000"/>
          <w:sz w:val="22"/>
          <w:szCs w:val="22"/>
        </w:rPr>
        <w:t>«</w:t>
      </w:r>
      <w:r w:rsidR="00757E19" w:rsidRPr="00014D16">
        <w:rPr>
          <w:color w:val="000000"/>
          <w:sz w:val="22"/>
          <w:szCs w:val="22"/>
        </w:rPr>
        <w:t>driftsbygning</w:t>
      </w:r>
      <w:r w:rsidR="001672F0" w:rsidRPr="00014D16">
        <w:rPr>
          <w:color w:val="000000"/>
          <w:sz w:val="22"/>
          <w:szCs w:val="22"/>
        </w:rPr>
        <w:t>»</w:t>
      </w:r>
      <w:r w:rsidR="00757E19" w:rsidRPr="00014D16">
        <w:rPr>
          <w:color w:val="000000"/>
          <w:sz w:val="22"/>
          <w:szCs w:val="22"/>
        </w:rPr>
        <w:t xml:space="preserve">, mens en ren ridehall </w:t>
      </w:r>
      <w:r w:rsidR="00E968E0" w:rsidRPr="00014D16">
        <w:rPr>
          <w:color w:val="000000"/>
          <w:sz w:val="22"/>
          <w:szCs w:val="22"/>
        </w:rPr>
        <w:t>faller</w:t>
      </w:r>
      <w:r w:rsidR="00757E19" w:rsidRPr="00014D16">
        <w:rPr>
          <w:color w:val="000000"/>
          <w:sz w:val="22"/>
          <w:szCs w:val="22"/>
        </w:rPr>
        <w:t xml:space="preserve"> utenfor begrepet.</w:t>
      </w:r>
    </w:p>
    <w:p w14:paraId="4F946E3D" w14:textId="77777777" w:rsidR="00757E19" w:rsidRPr="00014D16" w:rsidRDefault="00757E19" w:rsidP="00764358">
      <w:pPr>
        <w:spacing w:after="240"/>
        <w:rPr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>Avgrensningen mellom landbruk</w:t>
      </w:r>
      <w:r w:rsidR="00E968E0" w:rsidRPr="00014D16">
        <w:rPr>
          <w:color w:val="000000"/>
          <w:sz w:val="22"/>
          <w:szCs w:val="22"/>
        </w:rPr>
        <w:t>sdrift</w:t>
      </w:r>
      <w:r w:rsidRPr="00014D16">
        <w:rPr>
          <w:color w:val="000000"/>
          <w:sz w:val="22"/>
          <w:szCs w:val="22"/>
        </w:rPr>
        <w:t xml:space="preserve"> og fabrikkmessig produksjon </w:t>
      </w:r>
      <w:r w:rsidR="00C8431D" w:rsidRPr="00014D16">
        <w:rPr>
          <w:color w:val="000000"/>
          <w:sz w:val="22"/>
          <w:szCs w:val="22"/>
        </w:rPr>
        <w:t>er som sagt ikke alltid helt</w:t>
      </w:r>
      <w:r w:rsidRPr="00014D16">
        <w:rPr>
          <w:color w:val="000000"/>
          <w:sz w:val="22"/>
          <w:szCs w:val="22"/>
        </w:rPr>
        <w:t xml:space="preserve"> klar. Det må </w:t>
      </w:r>
      <w:r w:rsidR="00E968E0" w:rsidRPr="00014D16">
        <w:rPr>
          <w:color w:val="000000"/>
          <w:sz w:val="22"/>
          <w:szCs w:val="22"/>
        </w:rPr>
        <w:t xml:space="preserve">derfor </w:t>
      </w:r>
      <w:r w:rsidRPr="00014D16">
        <w:rPr>
          <w:color w:val="000000"/>
          <w:sz w:val="22"/>
          <w:szCs w:val="22"/>
        </w:rPr>
        <w:t>foretas en konkret vurdering i den enkelte sak</w:t>
      </w:r>
      <w:r w:rsidR="00E968E0" w:rsidRPr="00014D16">
        <w:rPr>
          <w:color w:val="000000"/>
          <w:sz w:val="22"/>
          <w:szCs w:val="22"/>
        </w:rPr>
        <w:t>. I vurderingen er det</w:t>
      </w:r>
      <w:r w:rsidRPr="00014D16">
        <w:rPr>
          <w:color w:val="000000"/>
          <w:sz w:val="22"/>
          <w:szCs w:val="22"/>
        </w:rPr>
        <w:t xml:space="preserve"> naturlig å ta hensyn til bruken av og størrelsen på bygningen, omfanget av produksjonen og hvilke ulemper produksjonen medfører av lukt, støy og annet. Denne vurderingen må foretas av </w:t>
      </w:r>
      <w:r w:rsidR="00E968E0" w:rsidRPr="00014D16">
        <w:rPr>
          <w:color w:val="000000"/>
          <w:sz w:val="22"/>
          <w:szCs w:val="22"/>
        </w:rPr>
        <w:t xml:space="preserve">den kommunale bygningsmyndigheten. Er du i tvil om det du skal gjøre kommer inn under begrepet «driftsbygning i landbruket» </w:t>
      </w:r>
      <w:r w:rsidR="00C8431D" w:rsidRPr="00014D16">
        <w:rPr>
          <w:color w:val="000000"/>
          <w:sz w:val="22"/>
          <w:szCs w:val="22"/>
        </w:rPr>
        <w:t xml:space="preserve">eller ikke </w:t>
      </w:r>
      <w:r w:rsidR="00E968E0" w:rsidRPr="00014D16">
        <w:rPr>
          <w:color w:val="000000"/>
          <w:sz w:val="22"/>
          <w:szCs w:val="22"/>
        </w:rPr>
        <w:t>anbefaler vi at du kontakter k</w:t>
      </w:r>
      <w:r w:rsidR="00447F99" w:rsidRPr="00014D16">
        <w:rPr>
          <w:color w:val="000000"/>
          <w:sz w:val="22"/>
          <w:szCs w:val="22"/>
        </w:rPr>
        <w:t>ommunen.</w:t>
      </w:r>
    </w:p>
    <w:p w14:paraId="01E99912" w14:textId="77777777" w:rsidR="00764358" w:rsidRPr="00014D16" w:rsidRDefault="00764358" w:rsidP="00764358">
      <w:pPr>
        <w:pStyle w:val="Boksoverskrift"/>
        <w:tabs>
          <w:tab w:val="clear" w:pos="4253"/>
        </w:tabs>
        <w:spacing w:before="0" w:after="120"/>
        <w:ind w:left="-142" w:right="-284"/>
        <w:jc w:val="center"/>
        <w:rPr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>Hvilke driftsbygninger i landbruket er unntatt søknadsplikt og hvilke må du søke om?</w:t>
      </w:r>
    </w:p>
    <w:p w14:paraId="7A06760F" w14:textId="77777777" w:rsidR="00764358" w:rsidRPr="00014D16" w:rsidRDefault="00764358" w:rsidP="00764358">
      <w:pPr>
        <w:pStyle w:val="Boksoverskrift"/>
        <w:tabs>
          <w:tab w:val="clear" w:pos="4253"/>
        </w:tabs>
        <w:spacing w:before="120" w:after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Når du skal bygge driftsbygning i landbruket er det tre ulike kategorier som er aktuelle. Avhengig av byggets størrelse og plassering kan det være at du; </w:t>
      </w:r>
    </w:p>
    <w:p w14:paraId="2125C4D3" w14:textId="77777777" w:rsidR="00764358" w:rsidRPr="00014D16" w:rsidRDefault="00764358" w:rsidP="00764358">
      <w:pPr>
        <w:pStyle w:val="Boksoverskrift"/>
        <w:widowControl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>Kan bygge uten å søke (altså ikke søknadspliktig).</w:t>
      </w:r>
    </w:p>
    <w:p w14:paraId="4F07B0E1" w14:textId="77777777" w:rsidR="00764358" w:rsidRPr="00014D16" w:rsidRDefault="00764358" w:rsidP="00764358">
      <w:pPr>
        <w:pStyle w:val="Boksoverskrift"/>
        <w:widowControl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Må søke, men kan som </w:t>
      </w:r>
      <w:hyperlink r:id="rId12" w:anchor="%C2%A723-2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Pr="00014D16">
        <w:rPr>
          <w:b w:val="0"/>
          <w:color w:val="000000"/>
          <w:sz w:val="22"/>
          <w:szCs w:val="22"/>
        </w:rPr>
        <w:t xml:space="preserve"> (tiltakshaver = byggherre / du som skal bygge)</w:t>
      </w:r>
      <w:r w:rsidRPr="00014D16">
        <w:rPr>
          <w:color w:val="000000"/>
          <w:sz w:val="22"/>
          <w:szCs w:val="22"/>
        </w:rPr>
        <w:t xml:space="preserve"> </w:t>
      </w:r>
      <w:r w:rsidRPr="00014D16">
        <w:rPr>
          <w:b w:val="0"/>
          <w:color w:val="000000"/>
          <w:sz w:val="22"/>
          <w:szCs w:val="22"/>
        </w:rPr>
        <w:t>selv være ansvarlig for søknaden og byggearbeidene.</w:t>
      </w:r>
    </w:p>
    <w:p w14:paraId="0870B4EA" w14:textId="77777777" w:rsidR="00DD1C01" w:rsidRPr="00014D16" w:rsidRDefault="00DD1C01" w:rsidP="00DD1C01">
      <w:pPr>
        <w:pStyle w:val="Boksoverskrift"/>
        <w:widowControl/>
        <w:numPr>
          <w:ilvl w:val="0"/>
          <w:numId w:val="5"/>
        </w:numPr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Må søke og søknaden må innsendes av foretak som påtar seg ansvar som </w:t>
      </w:r>
      <w:hyperlink r:id="rId13" w:anchor="%C2%A712-2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ansvarlig søker</w:t>
        </w:r>
      </w:hyperlink>
      <w:r w:rsidRPr="00014D16">
        <w:rPr>
          <w:b w:val="0"/>
          <w:color w:val="000000"/>
          <w:sz w:val="22"/>
          <w:szCs w:val="22"/>
        </w:rPr>
        <w:t xml:space="preserve">. Prosjektering og utførelse må utføres av foretak som påtar seg ansvar som henholdsvis </w:t>
      </w:r>
      <w:hyperlink r:id="rId14" w:anchor="%C2%A712-3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ansvarlig prosjekterende</w:t>
        </w:r>
      </w:hyperlink>
      <w:r w:rsidRPr="00014D16">
        <w:rPr>
          <w:b w:val="0"/>
          <w:color w:val="000000"/>
          <w:sz w:val="22"/>
          <w:szCs w:val="22"/>
        </w:rPr>
        <w:t xml:space="preserve"> og </w:t>
      </w:r>
      <w:hyperlink r:id="rId15" w:anchor="%C2%A712-4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ansvarlig utførende</w:t>
        </w:r>
      </w:hyperlink>
      <w:r w:rsidRPr="00014D16">
        <w:rPr>
          <w:b w:val="0"/>
          <w:color w:val="000000"/>
          <w:sz w:val="22"/>
          <w:szCs w:val="22"/>
        </w:rPr>
        <w:t xml:space="preserve">. Eventuell kontroll må utføres av </w:t>
      </w:r>
      <w:hyperlink r:id="rId16" w:anchor="%C2%A712-5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foretak som påtar seg ansvar for kontroll</w:t>
        </w:r>
      </w:hyperlink>
      <w:r w:rsidRPr="00014D16">
        <w:rPr>
          <w:b w:val="0"/>
          <w:color w:val="000000"/>
          <w:sz w:val="22"/>
          <w:szCs w:val="22"/>
        </w:rPr>
        <w:t xml:space="preserve">. Alle foretak som påtar seg ansvar må tilfredsstille krav til kvalitetssikring jf </w:t>
      </w:r>
      <w:hyperlink r:id="rId17" w:anchor="KAPITTEL_3-2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SAK10 kapittel 10</w:t>
        </w:r>
      </w:hyperlink>
      <w:r w:rsidRPr="00014D16">
        <w:rPr>
          <w:b w:val="0"/>
          <w:color w:val="000000"/>
          <w:sz w:val="22"/>
          <w:szCs w:val="22"/>
        </w:rPr>
        <w:t xml:space="preserve"> og krav til utdanning og praksis jf </w:t>
      </w:r>
      <w:hyperlink r:id="rId18" w:anchor="KAPITTEL_3-3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SAK10 kapittel 11</w:t>
        </w:r>
      </w:hyperlink>
      <w:r w:rsidRPr="00014D16">
        <w:rPr>
          <w:b w:val="0"/>
          <w:color w:val="000000"/>
          <w:sz w:val="22"/>
          <w:szCs w:val="22"/>
        </w:rPr>
        <w:t xml:space="preserve">. </w:t>
      </w:r>
    </w:p>
    <w:p w14:paraId="7A59B0D6" w14:textId="77777777" w:rsidR="00E70FF8" w:rsidRPr="00014D16" w:rsidRDefault="00E70FF8" w:rsidP="00E70FF8">
      <w:pPr>
        <w:pStyle w:val="Boksoverskrift"/>
        <w:tabs>
          <w:tab w:val="clear" w:pos="4253"/>
        </w:tabs>
        <w:spacing w:before="0" w:after="12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Her er tre tabeller med mer informasjon om de ulike kategoriene: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5670"/>
      </w:tblGrid>
      <w:tr w:rsidR="00E70FF8" w:rsidRPr="00014D16" w14:paraId="5ABA9362" w14:textId="77777777" w:rsidTr="7010D115">
        <w:trPr>
          <w:trHeight w:val="491"/>
        </w:trPr>
        <w:tc>
          <w:tcPr>
            <w:tcW w:w="9427" w:type="dxa"/>
            <w:gridSpan w:val="2"/>
          </w:tcPr>
          <w:p w14:paraId="4289E83F" w14:textId="77777777" w:rsidR="00E70FF8" w:rsidRPr="00014D16" w:rsidRDefault="00E70FF8" w:rsidP="002E7CD0">
            <w:pPr>
              <w:numPr>
                <w:ilvl w:val="0"/>
                <w:numId w:val="6"/>
              </w:numPr>
              <w:spacing w:before="80"/>
              <w:rPr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Ikke søknadspliktig etter </w:t>
            </w:r>
            <w:hyperlink r:id="rId19" w:anchor="%C2%A720-5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(pbl) § 20-</w:t>
              </w:r>
              <w:r w:rsidR="0058679C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5 c)</w:t>
              </w:r>
            </w:hyperlink>
            <w:r w:rsidR="0058679C" w:rsidRPr="00014D1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20" w:anchor="%C2%A74-1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SAK10 § 4-</w:t>
              </w:r>
              <w:r w:rsidR="002E7CD0">
                <w:rPr>
                  <w:rStyle w:val="Hyperkobling"/>
                  <w:b/>
                  <w:color w:val="000000"/>
                  <w:sz w:val="22"/>
                  <w:szCs w:val="22"/>
                </w:rPr>
                <w:t>1 a), b) og c</w:t>
              </w:r>
              <w:r w:rsidR="00B06284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)</w:t>
              </w:r>
            </w:hyperlink>
            <w:r w:rsidR="00B06284" w:rsidRPr="00014D1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70FF8" w:rsidRPr="00014D16" w14:paraId="2B19190B" w14:textId="77777777" w:rsidTr="7010D115">
        <w:trPr>
          <w:trHeight w:val="292"/>
        </w:trPr>
        <w:tc>
          <w:tcPr>
            <w:tcW w:w="3757" w:type="dxa"/>
          </w:tcPr>
          <w:p w14:paraId="752A65E2" w14:textId="77777777" w:rsidR="00E70FF8" w:rsidRPr="00014D16" w:rsidRDefault="00E70FF8" w:rsidP="00A2739A">
            <w:pPr>
              <w:pStyle w:val="Blokktekst"/>
              <w:spacing w:before="0" w:after="4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Hvilke bygg gjelder dette for?</w:t>
            </w:r>
          </w:p>
        </w:tc>
        <w:tc>
          <w:tcPr>
            <w:tcW w:w="5670" w:type="dxa"/>
          </w:tcPr>
          <w:p w14:paraId="282E7C4D" w14:textId="77777777" w:rsidR="00E70FF8" w:rsidRPr="00014D16" w:rsidRDefault="00E70FF8" w:rsidP="00A2739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E70FF8" w:rsidRPr="00014D16" w14:paraId="77A8EA54" w14:textId="77777777" w:rsidTr="7010D115">
        <w:trPr>
          <w:trHeight w:val="208"/>
        </w:trPr>
        <w:tc>
          <w:tcPr>
            <w:tcW w:w="3757" w:type="dxa"/>
          </w:tcPr>
          <w:p w14:paraId="75FF253F" w14:textId="77777777" w:rsidR="0082444B" w:rsidRDefault="0082444B" w:rsidP="00E70FF8">
            <w:pPr>
              <w:pStyle w:val="Blokktekst"/>
              <w:spacing w:before="80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 xml:space="preserve">Frittliggende byggverk som er knyttet til drift av jordbruks, skogbruks- eller reindriftsområder </w:t>
            </w:r>
          </w:p>
          <w:p w14:paraId="46C5C904" w14:textId="77777777" w:rsidR="0082444B" w:rsidRDefault="006F2CDD" w:rsidP="0082444B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hyperlink r:id="rId21" w:anchor="%C2%A74-1" w:history="1">
              <w:r w:rsidR="0082444B">
                <w:rPr>
                  <w:rStyle w:val="Hyperkobling"/>
                  <w:b w:val="0"/>
                  <w:color w:val="000000"/>
                  <w:sz w:val="22"/>
                  <w:szCs w:val="22"/>
                </w:rPr>
                <w:t>SAK10 § 4-1 c</w:t>
              </w:r>
              <w:r w:rsidR="0082444B"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)</w:t>
              </w:r>
            </w:hyperlink>
            <w:r w:rsidR="0082444B" w:rsidRPr="00014D16">
              <w:rPr>
                <w:b w:val="0"/>
                <w:color w:val="000000"/>
                <w:sz w:val="22"/>
                <w:szCs w:val="22"/>
              </w:rPr>
              <w:t xml:space="preserve"> gir følgende føringer for disse byggene:</w:t>
            </w:r>
          </w:p>
          <w:p w14:paraId="06FB06CE" w14:textId="77777777" w:rsidR="0082444B" w:rsidRDefault="0082444B" w:rsidP="0082444B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 xml:space="preserve">Verken samlet </w:t>
            </w:r>
            <w:hyperlink r:id="rId22" w:anchor="%C2%A75-4" w:history="1">
              <w:r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bruksareal (BRA)</w:t>
              </w:r>
            </w:hyperlink>
            <w:r w:rsidRPr="00014D16">
              <w:rPr>
                <w:b w:val="0"/>
                <w:color w:val="000000"/>
                <w:sz w:val="22"/>
                <w:szCs w:val="22"/>
              </w:rPr>
              <w:t xml:space="preserve"> eller </w:t>
            </w:r>
            <w:hyperlink r:id="rId23" w:anchor="%C2%A75-2" w:history="1">
              <w:r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bebygd areal (BYA)</w:t>
              </w:r>
            </w:hyperlink>
            <w:r w:rsidRPr="00014D16">
              <w:rPr>
                <w:b w:val="0"/>
                <w:color w:val="000000"/>
                <w:sz w:val="22"/>
                <w:szCs w:val="22"/>
              </w:rPr>
              <w:t xml:space="preserve"> kan være over </w:t>
            </w:r>
            <w:r>
              <w:rPr>
                <w:b w:val="0"/>
                <w:color w:val="000000"/>
                <w:sz w:val="22"/>
                <w:szCs w:val="22"/>
              </w:rPr>
              <w:t>15</w:t>
            </w:r>
            <w:r w:rsidRPr="00014D16">
              <w:rPr>
                <w:b w:val="0"/>
                <w:color w:val="000000"/>
                <w:sz w:val="22"/>
                <w:szCs w:val="22"/>
              </w:rPr>
              <w:t xml:space="preserve"> m</w:t>
            </w:r>
            <w:r w:rsidRPr="00014D16">
              <w:rPr>
                <w:b w:val="0"/>
                <w:color w:val="000000"/>
                <w:sz w:val="22"/>
                <w:szCs w:val="22"/>
                <w:vertAlign w:val="superscript"/>
              </w:rPr>
              <w:t>2</w:t>
            </w:r>
            <w:r w:rsidRPr="00014D16">
              <w:rPr>
                <w:b w:val="0"/>
                <w:color w:val="000000"/>
                <w:sz w:val="22"/>
                <w:szCs w:val="22"/>
              </w:rPr>
              <w:t xml:space="preserve">. </w:t>
            </w:r>
          </w:p>
          <w:p w14:paraId="2E7A9786" w14:textId="77777777" w:rsidR="0082444B" w:rsidRPr="00014D16" w:rsidRDefault="0082444B" w:rsidP="0082444B">
            <w:pPr>
              <w:pStyle w:val="Blokktekst"/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Bygningen kan oppføres i en etasje. Den kan ikke ha kjeller.</w:t>
            </w:r>
          </w:p>
          <w:p w14:paraId="23A8AF72" w14:textId="77777777" w:rsidR="0082444B" w:rsidRDefault="0082444B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 mindre </w:t>
            </w:r>
            <w:r w:rsidRPr="0082444B">
              <w:rPr>
                <w:sz w:val="22"/>
                <w:szCs w:val="22"/>
              </w:rPr>
              <w:t>byggverk som er knyttet til drift av jordbruks, skogbruks- eller reindriftsområder</w:t>
            </w:r>
          </w:p>
          <w:p w14:paraId="4266B3F8" w14:textId="77777777" w:rsidR="00B06284" w:rsidRPr="00014D16" w:rsidRDefault="006F2CDD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hyperlink r:id="rId24" w:anchor="%C2%A74-1" w:history="1">
              <w:r w:rsidR="00B06284"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SAK10 § 4-1 a)</w:t>
              </w:r>
            </w:hyperlink>
            <w:r w:rsidR="00B06284" w:rsidRPr="00014D16">
              <w:rPr>
                <w:b w:val="0"/>
                <w:color w:val="000000"/>
                <w:sz w:val="22"/>
                <w:szCs w:val="22"/>
              </w:rPr>
              <w:t xml:space="preserve"> gir følgende føringer</w:t>
            </w:r>
            <w:r w:rsidR="00CE57E0" w:rsidRPr="00014D16">
              <w:rPr>
                <w:b w:val="0"/>
                <w:color w:val="000000"/>
                <w:sz w:val="22"/>
                <w:szCs w:val="22"/>
              </w:rPr>
              <w:t xml:space="preserve"> for disse byggene</w:t>
            </w:r>
            <w:r w:rsidR="00B06284" w:rsidRPr="00014D16">
              <w:rPr>
                <w:b w:val="0"/>
                <w:color w:val="000000"/>
                <w:sz w:val="22"/>
                <w:szCs w:val="22"/>
              </w:rPr>
              <w:t>:</w:t>
            </w:r>
          </w:p>
          <w:p w14:paraId="4748CD5D" w14:textId="77777777" w:rsidR="00B06284" w:rsidRPr="00014D16" w:rsidRDefault="00B06284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 xml:space="preserve">En enkelt frittliggende bygning på bebygd eiendom. </w:t>
            </w:r>
          </w:p>
          <w:p w14:paraId="1600C3AA" w14:textId="77777777" w:rsidR="00B06284" w:rsidRPr="00014D16" w:rsidRDefault="00B06284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 xml:space="preserve">Bygningen kan ikke brukes til beboelse. </w:t>
            </w:r>
          </w:p>
          <w:p w14:paraId="6F6E77DD" w14:textId="77777777" w:rsidR="00B06284" w:rsidRPr="00014D16" w:rsidRDefault="00B06284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 xml:space="preserve">Verken samlet </w:t>
            </w:r>
            <w:hyperlink r:id="rId25" w:anchor="%C2%A75-4" w:history="1">
              <w:r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bruksareal (BRA)</w:t>
              </w:r>
            </w:hyperlink>
            <w:r w:rsidRPr="00014D16">
              <w:rPr>
                <w:b w:val="0"/>
                <w:color w:val="000000"/>
                <w:sz w:val="22"/>
                <w:szCs w:val="22"/>
              </w:rPr>
              <w:t xml:space="preserve"> eller </w:t>
            </w:r>
            <w:hyperlink r:id="rId26" w:anchor="%C2%A75-2" w:history="1">
              <w:r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bebygd areal (BYA)</w:t>
              </w:r>
            </w:hyperlink>
            <w:r w:rsidRPr="00014D16">
              <w:rPr>
                <w:b w:val="0"/>
                <w:color w:val="000000"/>
                <w:sz w:val="22"/>
                <w:szCs w:val="22"/>
              </w:rPr>
              <w:t xml:space="preserve"> kan være over 50 m</w:t>
            </w:r>
            <w:r w:rsidRPr="00014D16">
              <w:rPr>
                <w:b w:val="0"/>
                <w:color w:val="000000"/>
                <w:sz w:val="22"/>
                <w:szCs w:val="22"/>
                <w:vertAlign w:val="superscript"/>
              </w:rPr>
              <w:t>2</w:t>
            </w:r>
            <w:r w:rsidRPr="00014D16">
              <w:rPr>
                <w:b w:val="0"/>
                <w:color w:val="000000"/>
                <w:sz w:val="22"/>
                <w:szCs w:val="22"/>
              </w:rPr>
              <w:t xml:space="preserve">. </w:t>
            </w:r>
          </w:p>
          <w:p w14:paraId="722C9916" w14:textId="77777777" w:rsidR="00B06284" w:rsidRPr="00014D16" w:rsidRDefault="006F2CDD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hyperlink r:id="rId27" w:anchor="%C2%A76-2" w:history="1">
              <w:r w:rsidR="00B06284"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Mønehøyde</w:t>
              </w:r>
            </w:hyperlink>
            <w:r w:rsidR="00B06284" w:rsidRPr="00014D16">
              <w:rPr>
                <w:b w:val="0"/>
                <w:color w:val="000000"/>
                <w:sz w:val="22"/>
                <w:szCs w:val="22"/>
              </w:rPr>
              <w:t xml:space="preserve"> kan ikke være over 4,0m og </w:t>
            </w:r>
            <w:hyperlink r:id="rId28" w:anchor="%C2%A76-2" w:history="1">
              <w:r w:rsidR="00B06284"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gesimshøyde</w:t>
              </w:r>
            </w:hyperlink>
            <w:r w:rsidR="00B06284" w:rsidRPr="00014D16">
              <w:rPr>
                <w:b w:val="0"/>
                <w:color w:val="000000"/>
                <w:sz w:val="22"/>
                <w:szCs w:val="22"/>
              </w:rPr>
              <w:t xml:space="preserve"> ikke over 3,0 m. Disse høydene måles i forhold til </w:t>
            </w:r>
            <w:hyperlink r:id="rId29" w:anchor="%C2%A76-2" w:history="1">
              <w:r w:rsidR="00B06284"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ferdig planert terrengs gjennomsnittsnivå</w:t>
              </w:r>
            </w:hyperlink>
            <w:r w:rsidR="00B06284" w:rsidRPr="00014D16">
              <w:rPr>
                <w:b w:val="0"/>
                <w:color w:val="000000"/>
                <w:sz w:val="22"/>
                <w:szCs w:val="22"/>
              </w:rPr>
              <w:t xml:space="preserve"> rundt bygningen. </w:t>
            </w:r>
          </w:p>
          <w:p w14:paraId="3050C2FC" w14:textId="77777777" w:rsidR="00B06284" w:rsidRPr="00014D16" w:rsidRDefault="00B06284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Bygningen kan oppføres i en etasje. Den kan ikke ha kjeller.</w:t>
            </w:r>
          </w:p>
          <w:p w14:paraId="11FB69F8" w14:textId="77777777" w:rsidR="00B06284" w:rsidRPr="00014D16" w:rsidRDefault="00B06284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Bygningen kan plasseres inntil 1,0 m fra nabogrense og annen bygning på eiendommen.</w:t>
            </w:r>
          </w:p>
          <w:p w14:paraId="319A02BA" w14:textId="77777777" w:rsidR="00B06284" w:rsidRPr="00014D16" w:rsidRDefault="00B06284" w:rsidP="00B06284">
            <w:pPr>
              <w:pStyle w:val="Blokktekst"/>
              <w:spacing w:before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Den må ikke plasseres over ledninger i grunnen.</w:t>
            </w:r>
          </w:p>
          <w:p w14:paraId="65D85714" w14:textId="77777777" w:rsidR="00CE57E0" w:rsidRPr="00014D16" w:rsidRDefault="00BB69E3" w:rsidP="00CE57E0">
            <w:pPr>
              <w:pStyle w:val="Boksoverskrift"/>
              <w:tabs>
                <w:tab w:val="clear" w:pos="4253"/>
              </w:tabs>
              <w:spacing w:before="120" w:after="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Mindre tilbygg</w:t>
            </w:r>
            <w:r w:rsidR="00CE57E0" w:rsidRPr="00014D16">
              <w:rPr>
                <w:color w:val="000000"/>
                <w:sz w:val="22"/>
                <w:szCs w:val="22"/>
              </w:rPr>
              <w:t xml:space="preserve"> til driftsbygning </w:t>
            </w:r>
          </w:p>
          <w:p w14:paraId="4DB10405" w14:textId="77777777" w:rsidR="00CE57E0" w:rsidRPr="00014D16" w:rsidRDefault="00CE57E0" w:rsidP="00CE57E0">
            <w:pPr>
              <w:pStyle w:val="Boksoverskrift"/>
              <w:tabs>
                <w:tab w:val="clear" w:pos="4253"/>
              </w:tabs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jf </w:t>
            </w:r>
            <w:hyperlink r:id="rId30" w:anchor="%C2%A74-1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SAK10 § 4-1 b)</w:t>
              </w:r>
            </w:hyperlink>
            <w:r w:rsidRPr="00014D16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37D5B0BD" w14:textId="77777777" w:rsidR="00BB69E3" w:rsidRPr="00014D16" w:rsidRDefault="00086503" w:rsidP="00CE57E0">
            <w:pPr>
              <w:pStyle w:val="Boksoverskrift"/>
              <w:numPr>
                <w:ilvl w:val="2"/>
                <w:numId w:val="9"/>
              </w:numPr>
              <w:tabs>
                <w:tab w:val="clear" w:pos="4253"/>
              </w:tabs>
              <w:spacing w:before="0" w:after="0"/>
              <w:ind w:left="426" w:hanging="426"/>
              <w:rPr>
                <w:i/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S</w:t>
            </w:r>
            <w:r w:rsidR="00BB69E3" w:rsidRPr="00014D16">
              <w:rPr>
                <w:color w:val="000000"/>
                <w:sz w:val="22"/>
                <w:szCs w:val="22"/>
              </w:rPr>
              <w:t>om ikke inneholder rom til varig opphold eller beboelse</w:t>
            </w:r>
          </w:p>
          <w:p w14:paraId="160AC4E0" w14:textId="77777777" w:rsidR="00086503" w:rsidRPr="00014D16" w:rsidRDefault="00086503" w:rsidP="00086503">
            <w:pPr>
              <w:pStyle w:val="Boksoverskrift"/>
              <w:tabs>
                <w:tab w:val="clear" w:pos="4253"/>
              </w:tabs>
              <w:spacing w:before="0" w:after="0"/>
              <w:rPr>
                <w:i/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og</w:t>
            </w:r>
          </w:p>
          <w:p w14:paraId="348B00E5" w14:textId="77777777" w:rsidR="00BB69E3" w:rsidRPr="00014D16" w:rsidRDefault="00086503" w:rsidP="00BB69E3">
            <w:pPr>
              <w:pStyle w:val="Boksoverskrift"/>
              <w:widowControl/>
              <w:numPr>
                <w:ilvl w:val="0"/>
                <w:numId w:val="9"/>
              </w:numPr>
              <w:tabs>
                <w:tab w:val="clear" w:pos="4253"/>
              </w:tabs>
              <w:spacing w:before="0" w:after="0"/>
              <w:rPr>
                <w:i/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Ve</w:t>
            </w:r>
            <w:r w:rsidR="00BB69E3" w:rsidRPr="00014D16">
              <w:rPr>
                <w:color w:val="000000"/>
                <w:sz w:val="22"/>
                <w:szCs w:val="22"/>
              </w:rPr>
              <w:t xml:space="preserve">rken samlet </w:t>
            </w:r>
            <w:hyperlink r:id="rId31" w:anchor="%C2%A75-4" w:history="1">
              <w:r w:rsidR="00BB69E3" w:rsidRPr="00014D16">
                <w:rPr>
                  <w:rStyle w:val="Hyperkobling"/>
                  <w:color w:val="000000"/>
                  <w:sz w:val="22"/>
                  <w:szCs w:val="22"/>
                </w:rPr>
                <w:t>bruksareal (BRA)</w:t>
              </w:r>
            </w:hyperlink>
            <w:r w:rsidR="00BB69E3" w:rsidRPr="00014D16">
              <w:rPr>
                <w:color w:val="000000"/>
                <w:sz w:val="22"/>
                <w:szCs w:val="22"/>
              </w:rPr>
              <w:t xml:space="preserve"> eller </w:t>
            </w:r>
            <w:hyperlink r:id="rId32" w:anchor="%C2%A75-2" w:history="1">
              <w:r w:rsidR="00BB69E3" w:rsidRPr="00014D16">
                <w:rPr>
                  <w:rStyle w:val="Hyperkobling"/>
                  <w:color w:val="000000"/>
                  <w:sz w:val="22"/>
                  <w:szCs w:val="22"/>
                </w:rPr>
                <w:t>bebygd areal (BYA)</w:t>
              </w:r>
            </w:hyperlink>
            <w:r w:rsidR="00BB69E3" w:rsidRPr="00014D16">
              <w:rPr>
                <w:color w:val="000000"/>
                <w:sz w:val="22"/>
                <w:szCs w:val="22"/>
              </w:rPr>
              <w:t xml:space="preserve"> er over 15 m².</w:t>
            </w:r>
            <w:r w:rsidR="00BB69E3" w:rsidRPr="00014D16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32E3AADB" w14:textId="77777777" w:rsidR="00BB69E3" w:rsidRPr="00014D16" w:rsidRDefault="00BB69E3" w:rsidP="00DD1C01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Tilbygget må plasseres minst 4,0 m fra nabogrense. (Annen avstand kan være bestemt i arealplan.)</w:t>
            </w:r>
            <w:r w:rsidR="00B06284" w:rsidRPr="00014D16">
              <w:rPr>
                <w:color w:val="000000"/>
                <w:sz w:val="22"/>
                <w:szCs w:val="22"/>
              </w:rPr>
              <w:t xml:space="preserve"> </w:t>
            </w:r>
            <w:r w:rsidRPr="00014D16">
              <w:rPr>
                <w:color w:val="000000"/>
                <w:sz w:val="21"/>
                <w:szCs w:val="21"/>
              </w:rPr>
              <w:t xml:space="preserve">NB! Unntak fra søknadsplikten gjelder ikke påbygg. Påbygg må søkes om etter </w:t>
            </w:r>
            <w:hyperlink r:id="rId33" w:anchor="%C2%A720-3" w:history="1">
              <w:r w:rsidRPr="00014D16">
                <w:rPr>
                  <w:rStyle w:val="Hyperkobling"/>
                  <w:color w:val="000000"/>
                  <w:sz w:val="21"/>
                  <w:szCs w:val="21"/>
                </w:rPr>
                <w:t>pbl § 20-3</w:t>
              </w:r>
            </w:hyperlink>
            <w:r w:rsidRPr="00014D16">
              <w:rPr>
                <w:color w:val="000000"/>
                <w:sz w:val="21"/>
                <w:szCs w:val="21"/>
              </w:rPr>
              <w:t xml:space="preserve">. Søknad må innsendes av et foretak som </w:t>
            </w:r>
            <w:r w:rsidR="00DD1C01" w:rsidRPr="00014D16">
              <w:rPr>
                <w:color w:val="000000"/>
                <w:sz w:val="21"/>
                <w:szCs w:val="21"/>
              </w:rPr>
              <w:t>har kvalifikasjoner</w:t>
            </w:r>
            <w:r w:rsidRPr="00014D16">
              <w:rPr>
                <w:color w:val="000000"/>
                <w:sz w:val="21"/>
                <w:szCs w:val="21"/>
              </w:rPr>
              <w:t xml:space="preserve"> som </w:t>
            </w:r>
            <w:hyperlink r:id="rId34" w:anchor="%C2%A723-4" w:history="1">
              <w:r w:rsidRPr="00014D16">
                <w:rPr>
                  <w:rStyle w:val="Hyperkobling"/>
                  <w:color w:val="000000"/>
                  <w:sz w:val="21"/>
                  <w:szCs w:val="21"/>
                </w:rPr>
                <w:t>ansvarlig søker</w:t>
              </w:r>
            </w:hyperlink>
            <w:r w:rsidRPr="00014D16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5670" w:type="dxa"/>
          </w:tcPr>
          <w:p w14:paraId="3DA24EAB" w14:textId="77777777" w:rsidR="00E70FF8" w:rsidRPr="00014D16" w:rsidRDefault="00E70FF8" w:rsidP="00A2739A">
            <w:pPr>
              <w:spacing w:before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lastRenderedPageBreak/>
              <w:t xml:space="preserve">Du er selv ansvarlig for at tiltaket (tiltaket = det du skal bygge) følger bestemmelsene i </w:t>
            </w:r>
            <w:hyperlink r:id="rId35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 med tilhørende forskrifter, arealplaner som kommuneplanens arealdel og reguleringsplan, og andre tillatelser. Tiltaket må </w:t>
            </w:r>
            <w:r w:rsidRPr="00014D16">
              <w:rPr>
                <w:color w:val="000000"/>
                <w:sz w:val="22"/>
                <w:szCs w:val="22"/>
              </w:rPr>
              <w:lastRenderedPageBreak/>
              <w:t>heller ikke kom</w:t>
            </w:r>
            <w:r w:rsidR="0058679C" w:rsidRPr="00014D16">
              <w:rPr>
                <w:color w:val="000000"/>
                <w:sz w:val="22"/>
                <w:szCs w:val="22"/>
              </w:rPr>
              <w:t>me i strid med annet regelverk (</w:t>
            </w:r>
            <w:hyperlink r:id="rId36" w:anchor="%C2%A76-2" w:history="1">
              <w:r w:rsidR="0058679C" w:rsidRPr="00014D16">
                <w:rPr>
                  <w:rStyle w:val="Hyperkobling"/>
                  <w:color w:val="000000"/>
                  <w:sz w:val="22"/>
                  <w:szCs w:val="22"/>
                </w:rPr>
                <w:t>se SAK10 §6-2</w:t>
              </w:r>
            </w:hyperlink>
            <w:r w:rsidR="0058679C" w:rsidRPr="00014D16">
              <w:rPr>
                <w:color w:val="000000"/>
                <w:sz w:val="22"/>
                <w:szCs w:val="22"/>
              </w:rPr>
              <w:t>).</w:t>
            </w:r>
          </w:p>
          <w:p w14:paraId="650B6B11" w14:textId="77777777" w:rsidR="00E70FF8" w:rsidRPr="00014D16" w:rsidRDefault="00E70FF8" w:rsidP="00A2739A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Før du begynner å bygge anbefaler vi at du informerer naboene dine.</w:t>
            </w:r>
          </w:p>
          <w:p w14:paraId="5CAAC094" w14:textId="77777777" w:rsidR="00E70FF8" w:rsidRPr="00014D16" w:rsidRDefault="00E70FF8" w:rsidP="00A2739A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/>
                <w:sz w:val="22"/>
                <w:szCs w:val="22"/>
              </w:rPr>
            </w:pPr>
            <w:r w:rsidRPr="00014D16">
              <w:rPr>
                <w:b w:val="0"/>
                <w:color w:val="000000"/>
                <w:sz w:val="22"/>
                <w:szCs w:val="22"/>
              </w:rPr>
              <w:t>Når du er ferdig med å bygge må du informere kommunen om hva du har bygget og hvor det er plassert på eiendommen. Dette for at kommunen skal kunne oppdatere kart- og matrikkeldata. (</w:t>
            </w:r>
            <w:hyperlink r:id="rId37" w:history="1">
              <w:r w:rsidRPr="00014D16">
                <w:rPr>
                  <w:rStyle w:val="Hyperkobling"/>
                  <w:b w:val="0"/>
                  <w:color w:val="000000"/>
                  <w:sz w:val="22"/>
                  <w:szCs w:val="22"/>
                </w:rPr>
                <w:t>Matrikkelen</w:t>
              </w:r>
            </w:hyperlink>
            <w:r w:rsidRPr="00014D16">
              <w:rPr>
                <w:b w:val="0"/>
                <w:color w:val="000000"/>
                <w:sz w:val="22"/>
                <w:szCs w:val="22"/>
              </w:rPr>
              <w:t xml:space="preserve"> er landets offisielle eiendomsregister.)</w:t>
            </w:r>
          </w:p>
          <w:p w14:paraId="6F5074EF" w14:textId="77777777" w:rsidR="00E70FF8" w:rsidRPr="00014D16" w:rsidRDefault="00E70FF8" w:rsidP="00A2739A">
            <w:pPr>
              <w:spacing w:before="60"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Mer informasjon om hva du må undersøke og hvem du må kontakte før du eventuelt kan bygge uten å søke finner du i informasjonsarket </w:t>
            </w:r>
            <w:r w:rsidRPr="00014D16">
              <w:rPr>
                <w:i/>
                <w:color w:val="000000"/>
                <w:sz w:val="22"/>
                <w:szCs w:val="22"/>
              </w:rPr>
              <w:t xml:space="preserve">«Hva må være i orden for at du skal kunne bygge garasje eller små tilbygge uten å søke.» </w:t>
            </w:r>
          </w:p>
          <w:p w14:paraId="5A39BBE3" w14:textId="77777777" w:rsidR="00E70FF8" w:rsidRPr="00014D16" w:rsidRDefault="00E70FF8" w:rsidP="00A2739A">
            <w:pPr>
              <w:rPr>
                <w:color w:val="000000"/>
                <w:sz w:val="18"/>
                <w:szCs w:val="18"/>
              </w:rPr>
            </w:pPr>
          </w:p>
          <w:p w14:paraId="427CE9AF" w14:textId="77777777" w:rsidR="00E70FF8" w:rsidRPr="00014D16" w:rsidRDefault="00E70FF8" w:rsidP="00A2739A">
            <w:pPr>
              <w:rPr>
                <w:color w:val="000000"/>
                <w:sz w:val="18"/>
                <w:szCs w:val="18"/>
              </w:rPr>
            </w:pPr>
            <w:r w:rsidRPr="00014D16">
              <w:rPr>
                <w:color w:val="000000"/>
                <w:sz w:val="18"/>
                <w:szCs w:val="18"/>
              </w:rPr>
              <w:t>Eksempel på hvordan måle møne- og gesimshøyde:</w:t>
            </w:r>
          </w:p>
          <w:p w14:paraId="21FCD8E6" w14:textId="77777777" w:rsidR="00E70FF8" w:rsidRPr="00014D16" w:rsidRDefault="00E70FF8" w:rsidP="00A2739A">
            <w:pPr>
              <w:rPr>
                <w:color w:val="000000"/>
                <w:sz w:val="18"/>
                <w:szCs w:val="18"/>
              </w:rPr>
            </w:pPr>
            <w:r w:rsidRPr="00014D16">
              <w:rPr>
                <w:color w:val="000000"/>
                <w:sz w:val="18"/>
                <w:szCs w:val="18"/>
              </w:rPr>
              <w:t xml:space="preserve">Flere måleregler, og utdypende forklaring til disse, finner du i en veileder som heter </w:t>
            </w:r>
          </w:p>
          <w:p w14:paraId="0C32A34F" w14:textId="77777777" w:rsidR="00E70FF8" w:rsidRPr="00014D16" w:rsidRDefault="006434AA" w:rsidP="00A2739A">
            <w:pPr>
              <w:rPr>
                <w:color w:val="000000"/>
                <w:sz w:val="22"/>
                <w:szCs w:val="22"/>
              </w:rPr>
            </w:pPr>
            <w:r w:rsidRPr="00014D16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639C77" wp14:editId="07777777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-246380</wp:posOffset>
                  </wp:positionV>
                  <wp:extent cx="1962150" cy="1178560"/>
                  <wp:effectExtent l="0" t="0" r="0" b="0"/>
                  <wp:wrapThrough wrapText="bothSides">
                    <wp:wrapPolygon edited="0">
                      <wp:start x="0" y="0"/>
                      <wp:lineTo x="0" y="21297"/>
                      <wp:lineTo x="21390" y="21297"/>
                      <wp:lineTo x="21390" y="0"/>
                      <wp:lineTo x="0" y="0"/>
                    </wp:wrapPolygon>
                  </wp:wrapThrough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9" w:history="1">
              <w:r w:rsidR="00E70FF8" w:rsidRPr="7010D115">
                <w:rPr>
                  <w:rStyle w:val="Hyperkobling"/>
                  <w:i/>
                  <w:iCs/>
                  <w:color w:val="000000"/>
                  <w:sz w:val="18"/>
                  <w:szCs w:val="18"/>
                </w:rPr>
                <w:t>H-2300 B Grad av utnytting - Beregnings- og måleregler</w:t>
              </w:r>
            </w:hyperlink>
            <w:r w:rsidR="00E70FF8" w:rsidRPr="7010D115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="00E70FF8" w:rsidRPr="00014D16">
              <w:rPr>
                <w:color w:val="000000"/>
                <w:sz w:val="18"/>
                <w:szCs w:val="18"/>
              </w:rPr>
              <w:t xml:space="preserve"> utgitt av Kommunal- og moderniseringsdepartementet. Den ligger fritt tilgjengelig på internett.      </w:t>
            </w:r>
          </w:p>
        </w:tc>
      </w:tr>
    </w:tbl>
    <w:p w14:paraId="1FED4CE5" w14:textId="1D213551" w:rsidR="6DFBF506" w:rsidRDefault="6DFBF506">
      <w:r w:rsidRPr="78EA1EC7">
        <w:rPr>
          <w:b/>
          <w:bCs/>
          <w:sz w:val="22"/>
          <w:szCs w:val="22"/>
        </w:rPr>
        <w:lastRenderedPageBreak/>
        <w:t>Digital søknad</w:t>
      </w:r>
      <w:r w:rsidRPr="78EA1EC7">
        <w:rPr>
          <w:sz w:val="22"/>
          <w:szCs w:val="22"/>
        </w:rPr>
        <w:t xml:space="preserve"> </w:t>
      </w:r>
    </w:p>
    <w:p w14:paraId="50FC136D" w14:textId="4A61564D" w:rsidR="78EA1EC7" w:rsidRDefault="6DFBF506" w:rsidP="7010D115">
      <w:pPr>
        <w:spacing w:before="120" w:after="60"/>
      </w:pPr>
      <w:r w:rsidRPr="7010D115">
        <w:rPr>
          <w:sz w:val="22"/>
          <w:szCs w:val="22"/>
        </w:rPr>
        <w:t>Når du skal søke om tillatelse, anbefaler vi at du sender elektronisk søknad gjennom en av flere søknadsportaler. Ved å bruke slike verktøy får du samtidig en bedre kvalitetskontroll av søknaden. Mange kommuner har redusert gebyr for søknader innsendt via internett. Se dibk.no for oversikt over forskjellige søknadsportaler.</w:t>
      </w:r>
    </w:p>
    <w:p w14:paraId="41C8F396" w14:textId="643D4B78" w:rsidR="00A31CC0" w:rsidRPr="00014D16" w:rsidRDefault="00A31CC0" w:rsidP="00E70FF8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</w:rPr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8"/>
      </w:tblGrid>
      <w:tr w:rsidR="00E70FF8" w:rsidRPr="00014D16" w14:paraId="704D3E11" w14:textId="77777777" w:rsidTr="50F59B56">
        <w:trPr>
          <w:trHeight w:val="319"/>
        </w:trPr>
        <w:tc>
          <w:tcPr>
            <w:tcW w:w="9427" w:type="dxa"/>
            <w:gridSpan w:val="2"/>
          </w:tcPr>
          <w:p w14:paraId="3AFFE662" w14:textId="77777777" w:rsidR="00E70FF8" w:rsidRPr="00014D16" w:rsidRDefault="00E70FF8" w:rsidP="00A31CC0">
            <w:pPr>
              <w:numPr>
                <w:ilvl w:val="0"/>
                <w:numId w:val="6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Søknadspliktige tiltak som du som </w:t>
            </w:r>
            <w:hyperlink r:id="rId40" w:anchor="%C2%A723-2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tiltakshaver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 kan være ansvarlig for selv etter </w:t>
            </w:r>
            <w:hyperlink r:id="rId41" w:anchor="%C2%A720-4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 § 20-</w:t>
              </w:r>
              <w:r w:rsidR="00A31CC0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4 b)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 og </w:t>
            </w:r>
            <w:hyperlink r:id="rId42" w:anchor="%C2%A73-1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SAK10 § 3-</w:t>
              </w:r>
              <w:r w:rsidR="00A31CC0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2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E70FF8" w:rsidRPr="00014D16" w14:paraId="079AF85C" w14:textId="77777777" w:rsidTr="50F59B56">
        <w:trPr>
          <w:trHeight w:val="273"/>
        </w:trPr>
        <w:tc>
          <w:tcPr>
            <w:tcW w:w="3899" w:type="dxa"/>
          </w:tcPr>
          <w:p w14:paraId="4894A4BE" w14:textId="77777777" w:rsidR="00E70FF8" w:rsidRPr="00014D16" w:rsidRDefault="00E70FF8" w:rsidP="00A2739A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Hvilke bygg gjelder dette for?</w:t>
            </w:r>
          </w:p>
        </w:tc>
        <w:tc>
          <w:tcPr>
            <w:tcW w:w="5528" w:type="dxa"/>
          </w:tcPr>
          <w:p w14:paraId="6FE50167" w14:textId="77777777" w:rsidR="00E70FF8" w:rsidRPr="00014D16" w:rsidRDefault="00E70FF8" w:rsidP="00A2739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E70FF8" w:rsidRPr="00014D16" w14:paraId="77637AC9" w14:textId="77777777" w:rsidTr="50F59B56">
        <w:trPr>
          <w:trHeight w:val="1201"/>
        </w:trPr>
        <w:tc>
          <w:tcPr>
            <w:tcW w:w="3899" w:type="dxa"/>
          </w:tcPr>
          <w:p w14:paraId="748193C6" w14:textId="77777777" w:rsidR="007C55BC" w:rsidRPr="00014D16" w:rsidRDefault="007C55BC" w:rsidP="007C55BC">
            <w:pPr>
              <w:numPr>
                <w:ilvl w:val="0"/>
                <w:numId w:val="8"/>
              </w:num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Oppføring, plassering, vesentlig endring, vesentlig reparasjon, riving </w:t>
            </w:r>
            <w:r w:rsidR="00086503" w:rsidRPr="00014D16">
              <w:rPr>
                <w:b/>
                <w:color w:val="000000"/>
                <w:sz w:val="22"/>
                <w:szCs w:val="22"/>
              </w:rPr>
              <w:t xml:space="preserve">av </w:t>
            </w:r>
            <w:r w:rsidRPr="00014D16">
              <w:rPr>
                <w:b/>
                <w:color w:val="000000"/>
                <w:sz w:val="22"/>
                <w:szCs w:val="22"/>
              </w:rPr>
              <w:t>eller bruksendring til driftsbygning inntil 1000m</w:t>
            </w:r>
            <w:r w:rsidRPr="00014D16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43" w:anchor="%C2%A75-4" w:history="1">
              <w:r w:rsidR="00086503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bruksareal (BRA)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.  </w:t>
            </w:r>
          </w:p>
          <w:p w14:paraId="78D6C6F0" w14:textId="77777777" w:rsidR="007C55BC" w:rsidRPr="00014D16" w:rsidRDefault="007C55BC" w:rsidP="007C55BC">
            <w:pPr>
              <w:numPr>
                <w:ilvl w:val="0"/>
                <w:numId w:val="8"/>
              </w:num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>Tilbygg til driftsbygning om bygningens totale areal inkludert tilbygget ikke overstiger 1000 m</w:t>
            </w:r>
            <w:r w:rsidRPr="00014D16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44" w:anchor="%C2%A75-4" w:history="1">
              <w:r w:rsidR="00086503"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bruksareal (BRA)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.  </w:t>
            </w:r>
          </w:p>
          <w:p w14:paraId="5A73DF55" w14:textId="77777777" w:rsidR="007C55BC" w:rsidRPr="0082444B" w:rsidRDefault="007C55BC" w:rsidP="007C55BC">
            <w:pPr>
              <w:numPr>
                <w:ilvl w:val="0"/>
                <w:numId w:val="8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82444B">
              <w:rPr>
                <w:b/>
                <w:color w:val="000000"/>
                <w:sz w:val="22"/>
                <w:szCs w:val="22"/>
              </w:rPr>
              <w:t>Ett enkelt tilbygg på inntil 50 m</w:t>
            </w:r>
            <w:r w:rsidRPr="0082444B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82444B">
              <w:rPr>
                <w:b/>
                <w:color w:val="000000"/>
                <w:sz w:val="22"/>
                <w:szCs w:val="22"/>
              </w:rPr>
              <w:t xml:space="preserve"> til driftsbygning også om det totale </w:t>
            </w:r>
            <w:hyperlink r:id="rId45" w:anchor="%C2%A75-4" w:history="1">
              <w:r w:rsidR="00086503" w:rsidRPr="0082444B">
                <w:rPr>
                  <w:rStyle w:val="Hyperkobling"/>
                  <w:b/>
                  <w:color w:val="000000"/>
                  <w:sz w:val="22"/>
                  <w:szCs w:val="22"/>
                </w:rPr>
                <w:t>bruksareal (BRA)</w:t>
              </w:r>
            </w:hyperlink>
            <w:r w:rsidRPr="0082444B">
              <w:rPr>
                <w:b/>
                <w:color w:val="000000"/>
                <w:sz w:val="22"/>
                <w:szCs w:val="22"/>
              </w:rPr>
              <w:t xml:space="preserve"> overstiger 1000m</w:t>
            </w:r>
            <w:r w:rsidRPr="0082444B"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82444B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14:paraId="72A3D3EC" w14:textId="77777777" w:rsidR="009B3D07" w:rsidRPr="00014D16" w:rsidRDefault="009B3D07" w:rsidP="00760081">
            <w:pPr>
              <w:pStyle w:val="Boksoverskrift"/>
              <w:tabs>
                <w:tab w:val="clear" w:pos="4253"/>
              </w:tabs>
              <w:spacing w:before="0" w:after="120"/>
              <w:ind w:left="74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E566080" w14:textId="77777777" w:rsidR="00E70FF8" w:rsidRPr="00014D16" w:rsidRDefault="00E70FF8" w:rsidP="00A2739A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Søknaden kan innsendes av deg selv som </w:t>
            </w:r>
            <w:hyperlink r:id="rId46" w:anchor="%C2%A723-2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tiltakshaver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. </w:t>
            </w:r>
          </w:p>
          <w:p w14:paraId="346DE5A0" w14:textId="77777777" w:rsidR="00E70FF8" w:rsidRPr="00014D16" w:rsidRDefault="00E70FF8" w:rsidP="009B3D07">
            <w:pPr>
              <w:spacing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Du er ansvarlig for at tiltaket følger bestemmelsene i </w:t>
            </w:r>
            <w:hyperlink r:id="rId47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plan- og bygningsloven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 med tilhørende forskrifter, arealplaner som kommuneplanens arealdel og reguleringsplan, og andre tillatelser. </w:t>
            </w:r>
          </w:p>
          <w:p w14:paraId="436D66F7" w14:textId="77777777" w:rsidR="00E70FF8" w:rsidRPr="00014D16" w:rsidRDefault="00E70FF8" w:rsidP="00A2739A">
            <w:pPr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</w:rPr>
              <w:t xml:space="preserve">Avstand til </w:t>
            </w:r>
            <w:r w:rsidRPr="00014D16">
              <w:rPr>
                <w:color w:val="000000"/>
                <w:sz w:val="22"/>
                <w:szCs w:val="22"/>
              </w:rPr>
              <w:t>eiendomsgrense skal være minst 4 m med mindre</w:t>
            </w:r>
          </w:p>
          <w:p w14:paraId="067D023E" w14:textId="77777777" w:rsidR="00E70FF8" w:rsidRPr="00014D16" w:rsidRDefault="00E70FF8" w:rsidP="00E70FF8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Kommunen godkjenner at du bygger nærmere.</w:t>
            </w:r>
          </w:p>
          <w:p w14:paraId="29C168F9" w14:textId="77777777" w:rsidR="00E70FF8" w:rsidRPr="00014D16" w:rsidRDefault="00086503" w:rsidP="00A2739A">
            <w:pPr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e</w:t>
            </w:r>
            <w:r w:rsidR="00E70FF8" w:rsidRPr="00014D16">
              <w:rPr>
                <w:color w:val="000000"/>
                <w:sz w:val="22"/>
                <w:szCs w:val="22"/>
              </w:rPr>
              <w:t>ller</w:t>
            </w:r>
          </w:p>
          <w:p w14:paraId="6E09D5BF" w14:textId="77777777" w:rsidR="00E70FF8" w:rsidRPr="00014D16" w:rsidRDefault="00E70FF8" w:rsidP="00E70FF8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Du har skriftlig samtykke fra nabo til å bygge nærmere. </w:t>
            </w:r>
          </w:p>
          <w:p w14:paraId="6F6F383B" w14:textId="77777777" w:rsidR="00E70FF8" w:rsidRPr="00014D16" w:rsidRDefault="00E70FF8" w:rsidP="00A2739A">
            <w:pPr>
              <w:spacing w:after="120"/>
              <w:rPr>
                <w:color w:val="000000"/>
                <w:sz w:val="22"/>
              </w:rPr>
            </w:pPr>
            <w:r w:rsidRPr="00014D16">
              <w:rPr>
                <w:color w:val="000000"/>
                <w:sz w:val="22"/>
              </w:rPr>
              <w:t>Annen avstand kan være bestemt i arealplan</w:t>
            </w:r>
            <w:r w:rsidRPr="00014D16">
              <w:rPr>
                <w:color w:val="000000"/>
                <w:sz w:val="22"/>
                <w:szCs w:val="22"/>
              </w:rPr>
              <w:t>, som for eksempel kommuneplanens arealdel eller reguleringsplan</w:t>
            </w:r>
            <w:r w:rsidRPr="00014D16">
              <w:rPr>
                <w:color w:val="000000"/>
                <w:sz w:val="22"/>
              </w:rPr>
              <w:t>.</w:t>
            </w:r>
          </w:p>
          <w:p w14:paraId="79E7F913" w14:textId="77777777" w:rsidR="00760081" w:rsidRPr="00014D16" w:rsidRDefault="00E70FF8" w:rsidP="001369EB">
            <w:pPr>
              <w:spacing w:before="60"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Kommunen kan føre </w:t>
            </w:r>
            <w:hyperlink r:id="rId48" w:anchor="KAPITTEL_4-6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tilsyn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 og be om at du blant annet dokumenterer hvordan kravene i </w:t>
            </w:r>
            <w:hyperlink r:id="rId49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byggteknisk forskrift (</w:t>
              </w:r>
              <w:hyperlink r:id="rId50" w:history="1">
                <w:r w:rsidR="00523FE4" w:rsidRPr="007722F1">
                  <w:rPr>
                    <w:rStyle w:val="Hyperkobling"/>
                    <w:color w:val="000000"/>
                    <w:sz w:val="22"/>
                    <w:szCs w:val="22"/>
                  </w:rPr>
                  <w:t>TEK1</w:t>
                </w:r>
                <w:r w:rsidR="00523FE4">
                  <w:rPr>
                    <w:rStyle w:val="Hyperkobling"/>
                    <w:color w:val="000000"/>
                    <w:sz w:val="22"/>
                    <w:szCs w:val="22"/>
                  </w:rPr>
                  <w:t>7</w:t>
                </w:r>
              </w:hyperlink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)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 er ivaretatt.  </w:t>
            </w:r>
          </w:p>
        </w:tc>
      </w:tr>
      <w:tr w:rsidR="00E70FF8" w:rsidRPr="00014D16" w14:paraId="5F5FB03B" w14:textId="77777777" w:rsidTr="50F59B56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9427" w:type="dxa"/>
            <w:gridSpan w:val="2"/>
          </w:tcPr>
          <w:p w14:paraId="7B78A6C8" w14:textId="77777777" w:rsidR="00E70FF8" w:rsidRPr="00014D16" w:rsidRDefault="00E70FF8" w:rsidP="00A2739A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    Søknaden skal innsendes i </w:t>
            </w:r>
            <w:r w:rsidRPr="00014D16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51" w:anchor="%C2%A75-4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SAK10 § 5-4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014D16">
              <w:rPr>
                <w:color w:val="000000"/>
                <w:sz w:val="22"/>
                <w:szCs w:val="22"/>
              </w:rPr>
              <w:t>:</w:t>
            </w:r>
          </w:p>
        </w:tc>
      </w:tr>
      <w:tr w:rsidR="00E70FF8" w:rsidRPr="00014D16" w14:paraId="20E881D9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1FFBCE70" w14:textId="48D02224" w:rsidR="00E70FF8" w:rsidRPr="00014D16" w:rsidRDefault="00E70FF8" w:rsidP="50F59B56">
            <w:pPr>
              <w:ind w:left="214"/>
              <w:rPr>
                <w:color w:val="000000"/>
                <w:sz w:val="23"/>
                <w:szCs w:val="23"/>
              </w:rPr>
            </w:pPr>
            <w:r w:rsidRPr="50F59B56">
              <w:rPr>
                <w:b/>
                <w:bCs/>
                <w:color w:val="000000"/>
              </w:rPr>
              <w:t>Søknadsblankett</w:t>
            </w:r>
            <w:r w:rsidRPr="00014D16">
              <w:rPr>
                <w:color w:val="000000"/>
              </w:rPr>
              <w:t xml:space="preserve"> </w:t>
            </w:r>
            <w:r w:rsidRPr="00014D16">
              <w:rPr>
                <w:color w:val="000000"/>
              </w:rPr>
              <w:tab/>
              <w:t xml:space="preserve">                                                                                                               </w:t>
            </w:r>
            <w:r w:rsidR="197FF5A6" w:rsidRPr="00014D16">
              <w:rPr>
                <w:color w:val="000000"/>
              </w:rPr>
              <w:t xml:space="preserve">  </w:t>
            </w:r>
            <w:r w:rsidRPr="00014D16">
              <w:rPr>
                <w:color w:val="000000"/>
              </w:rPr>
              <w:t xml:space="preserve">         </w:t>
            </w:r>
            <w:r w:rsidRPr="50F59B56">
              <w:rPr>
                <w:color w:val="000000"/>
                <w:sz w:val="16"/>
                <w:szCs w:val="16"/>
              </w:rPr>
              <w:t>nr. 5153</w:t>
            </w:r>
          </w:p>
        </w:tc>
      </w:tr>
      <w:tr w:rsidR="00E70FF8" w:rsidRPr="00014D16" w14:paraId="38204CF1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C8A285A" w14:textId="77777777" w:rsidR="00E70FF8" w:rsidRPr="00014D16" w:rsidRDefault="00E70FF8" w:rsidP="00A2739A">
            <w:pPr>
              <w:ind w:left="214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Kvittering for nabovarsel og Opplysninger gitt i nabovarsel.</w:t>
            </w:r>
            <w:r w:rsidRPr="00014D16">
              <w:rPr>
                <w:color w:val="000000"/>
              </w:rPr>
              <w:t xml:space="preserve"> </w:t>
            </w:r>
            <w:hyperlink r:id="rId52" w:anchor="%C2%A75-2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.     </w:t>
            </w:r>
            <w:r w:rsidR="009B3D07" w:rsidRPr="00014D16">
              <w:rPr>
                <w:color w:val="000000"/>
                <w:sz w:val="16"/>
                <w:szCs w:val="16"/>
              </w:rPr>
              <w:t xml:space="preserve">    </w:t>
            </w:r>
            <w:r w:rsidRPr="00014D16">
              <w:rPr>
                <w:color w:val="000000"/>
                <w:sz w:val="16"/>
                <w:szCs w:val="16"/>
              </w:rPr>
              <w:t xml:space="preserve">   </w:t>
            </w:r>
            <w:hyperlink r:id="rId53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014D1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E70FF8" w:rsidRPr="00014D16" w14:paraId="78E0FE96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F36CE62" w14:textId="77777777" w:rsidR="00E70FF8" w:rsidRPr="00014D16" w:rsidRDefault="00E70FF8" w:rsidP="00A2739A">
            <w:pPr>
              <w:ind w:left="214"/>
              <w:rPr>
                <w:color w:val="000000"/>
                <w:sz w:val="22"/>
              </w:rPr>
            </w:pPr>
            <w:r w:rsidRPr="00014D16">
              <w:rPr>
                <w:b/>
                <w:color w:val="000000"/>
              </w:rPr>
              <w:t>Eventuelle merknader fra naboer</w:t>
            </w:r>
            <w:r w:rsidRPr="00014D16">
              <w:rPr>
                <w:color w:val="000000"/>
                <w:sz w:val="22"/>
              </w:rPr>
              <w:t xml:space="preserve"> </w:t>
            </w:r>
            <w:r w:rsidRPr="00014D16">
              <w:rPr>
                <w:color w:val="000000"/>
                <w:sz w:val="16"/>
              </w:rPr>
              <w:t>med redegjørelse for hvordan disse eventuelt er tatt hensyn til.</w:t>
            </w:r>
          </w:p>
        </w:tc>
      </w:tr>
      <w:tr w:rsidR="00E70FF8" w:rsidRPr="00014D16" w14:paraId="0914E20F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2199C8B" w14:textId="77777777" w:rsidR="00E70FF8" w:rsidRPr="00014D16" w:rsidRDefault="00E70FF8" w:rsidP="00365028">
            <w:pPr>
              <w:ind w:left="214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Situasjonsplan</w:t>
            </w:r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med bygget inntegnet i målestokk.Kartgrunnlag må være av nyere dato og bestilles hos kommunen.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E70FF8" w:rsidRPr="00014D16" w14:paraId="207B3EDA" w14:textId="77777777" w:rsidTr="50F59B56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9427" w:type="dxa"/>
            <w:gridSpan w:val="2"/>
          </w:tcPr>
          <w:p w14:paraId="1A865F0A" w14:textId="77777777" w:rsidR="00E70FF8" w:rsidRPr="00014D16" w:rsidRDefault="00E70FF8" w:rsidP="00365028">
            <w:pPr>
              <w:ind w:left="214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Tegninger</w:t>
            </w:r>
            <w:r w:rsidRPr="00014D16">
              <w:rPr>
                <w:color w:val="000000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>De skal være</w:t>
            </w:r>
            <w:r w:rsidRPr="00014D16">
              <w:rPr>
                <w:color w:val="000000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fagmessig utført og i målestokk, f. eks. 1:100. Tegningene skal vise snitt, fasader og plan av </w:t>
            </w:r>
            <w:r w:rsidR="009B3D07" w:rsidRPr="00014D16">
              <w:rPr>
                <w:color w:val="000000"/>
                <w:sz w:val="16"/>
                <w:szCs w:val="16"/>
              </w:rPr>
              <w:t>alle etasjer</w:t>
            </w:r>
            <w:r w:rsidRPr="00014D16">
              <w:rPr>
                <w:color w:val="000000"/>
                <w:sz w:val="16"/>
                <w:szCs w:val="16"/>
              </w:rPr>
              <w:t xml:space="preserve">, samt dokumentasjon av estetisk tilpasning. Byggets høyde (topp grunnmur) og forhold til eksisterende og framtidig terreng skal vises.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5E6F28" w:rsidRPr="00014D16" w14:paraId="48D27F69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FE13B4F" w14:textId="5D0D8377" w:rsidR="005E6F28" w:rsidRPr="00014D16" w:rsidRDefault="005E6F28" w:rsidP="005E6F28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014D16">
              <w:rPr>
                <w:b/>
                <w:color w:val="000000"/>
              </w:rPr>
              <w:t xml:space="preserve">    </w:t>
            </w:r>
            <w:r w:rsidR="000E14F0" w:rsidRPr="00014D16">
              <w:rPr>
                <w:b/>
                <w:color w:val="000000"/>
              </w:rPr>
              <w:t>Erklæring</w:t>
            </w:r>
            <w:r w:rsidRPr="00014D16">
              <w:rPr>
                <w:b/>
                <w:color w:val="000000"/>
              </w:rPr>
              <w:t xml:space="preserve"> om </w:t>
            </w:r>
            <w:hyperlink r:id="rId54" w:anchor="KAPITTEL_3" w:history="1">
              <w:r w:rsidRPr="00014D16">
                <w:rPr>
                  <w:rStyle w:val="Hyperkobling"/>
                  <w:b/>
                  <w:color w:val="000000"/>
                </w:rPr>
                <w:t>ansvarsrett</w:t>
              </w:r>
            </w:hyperlink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for </w:t>
            </w:r>
            <w:hyperlink r:id="rId55" w:anchor="%C2%A714-2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uavhengig kontroll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 dersom tiltaket er i tiltaksklasse 2 eller 3            </w:t>
            </w:r>
            <w:r w:rsidR="000E14F0" w:rsidRPr="00014D16"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Pr="00014D16">
              <w:rPr>
                <w:color w:val="000000"/>
                <w:sz w:val="16"/>
                <w:szCs w:val="16"/>
              </w:rPr>
              <w:t xml:space="preserve">    </w:t>
            </w:r>
            <w:hyperlink r:id="rId56" w:history="1">
              <w:r w:rsidRPr="00014D16">
                <w:rPr>
                  <w:rStyle w:val="Hyperkobling"/>
                  <w:color w:val="000000"/>
                  <w:sz w:val="16"/>
                </w:rPr>
                <w:t xml:space="preserve">nr. 5181 </w:t>
              </w:r>
            </w:hyperlink>
          </w:p>
          <w:p w14:paraId="38088AB0" w14:textId="77777777" w:rsidR="00F31927" w:rsidRPr="00014D16" w:rsidRDefault="005E6F28" w:rsidP="00F31927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014D16">
              <w:rPr>
                <w:b/>
                <w:color w:val="000000"/>
              </w:rPr>
              <w:t xml:space="preserve">    </w:t>
            </w:r>
            <w:r w:rsidR="00F31927" w:rsidRPr="00014D16">
              <w:rPr>
                <w:color w:val="000000"/>
                <w:sz w:val="16"/>
                <w:szCs w:val="16"/>
              </w:rPr>
              <w:t xml:space="preserve">Ikke nødvendig om tiltaket er i tiltaksklasse 1, med mindre kommunen krever det. </w:t>
            </w:r>
            <w:r w:rsidRPr="00014D16">
              <w:rPr>
                <w:color w:val="000000"/>
                <w:sz w:val="16"/>
                <w:szCs w:val="16"/>
              </w:rPr>
              <w:t>(Hvordan fastsette tiltaksklasse finner du informasjon om i</w:t>
            </w:r>
          </w:p>
          <w:p w14:paraId="70D251EA" w14:textId="77777777" w:rsidR="005E6F28" w:rsidRPr="00014D16" w:rsidRDefault="00F31927" w:rsidP="00F31927">
            <w:pPr>
              <w:tabs>
                <w:tab w:val="left" w:pos="4536"/>
              </w:tabs>
              <w:spacing w:after="60"/>
              <w:ind w:left="1"/>
              <w:rPr>
                <w:b/>
                <w:color w:val="000000"/>
              </w:rPr>
            </w:pPr>
            <w:r w:rsidRPr="00014D16">
              <w:rPr>
                <w:color w:val="000000"/>
                <w:sz w:val="16"/>
                <w:szCs w:val="16"/>
              </w:rPr>
              <w:t xml:space="preserve"> </w:t>
            </w:r>
            <w:r w:rsidR="006048A8" w:rsidRPr="00014D16">
              <w:rPr>
                <w:color w:val="000000"/>
                <w:sz w:val="16"/>
                <w:szCs w:val="16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 </w:t>
            </w:r>
            <w:r w:rsidR="005E6F28" w:rsidRPr="00014D16">
              <w:rPr>
                <w:color w:val="000000"/>
                <w:sz w:val="16"/>
                <w:szCs w:val="16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 </w:t>
            </w:r>
            <w:hyperlink r:id="rId57" w:history="1">
              <w:r w:rsidR="005E6F28" w:rsidRPr="00014D16">
                <w:rPr>
                  <w:rStyle w:val="Hyperkobling"/>
                  <w:color w:val="000000"/>
                  <w:sz w:val="16"/>
                  <w:szCs w:val="16"/>
                </w:rPr>
                <w:t>DiBK’s veileder om uavhengig kontroll, pkt 10.3</w:t>
              </w:r>
            </w:hyperlink>
            <w:r w:rsidR="00E7379D" w:rsidRPr="00014D16">
              <w:rPr>
                <w:color w:val="000000"/>
                <w:sz w:val="16"/>
                <w:szCs w:val="16"/>
              </w:rPr>
              <w:t>.</w:t>
            </w:r>
            <w:r w:rsidR="005E6F28" w:rsidRPr="00014D16">
              <w:rPr>
                <w:color w:val="000000"/>
                <w:sz w:val="16"/>
                <w:szCs w:val="16"/>
              </w:rPr>
              <w:t>)</w:t>
            </w:r>
            <w:r w:rsidR="005E6F28" w:rsidRPr="00014D16">
              <w:rPr>
                <w:color w:val="000000"/>
                <w:sz w:val="22"/>
              </w:rPr>
              <w:t xml:space="preserve">             </w:t>
            </w:r>
          </w:p>
        </w:tc>
      </w:tr>
      <w:tr w:rsidR="00E70FF8" w:rsidRPr="00014D16" w14:paraId="19115C68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AF7C75B" w14:textId="77777777" w:rsidR="00E70FF8" w:rsidRPr="00014D16" w:rsidRDefault="00E70FF8" w:rsidP="00A2739A">
            <w:pPr>
              <w:ind w:left="214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Eventuelle uttalelser og avgjørelser fra andre myndigheter</w:t>
            </w:r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som nevnt i </w:t>
            </w:r>
            <w:hyperlink r:id="rId58" w:anchor="%C2%A76-2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SAK10 § 6-2</w:t>
              </w:r>
            </w:hyperlink>
            <w:r w:rsidRPr="00014D16">
              <w:rPr>
                <w:color w:val="000000"/>
                <w:sz w:val="18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E70FF8" w:rsidRPr="00014D16" w14:paraId="00B03973" w14:textId="77777777" w:rsidTr="50F59B56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F2594F5" w14:textId="6A795B92" w:rsidR="00E70FF8" w:rsidRPr="00014D16" w:rsidRDefault="00E70FF8" w:rsidP="00A2739A">
            <w:pPr>
              <w:ind w:left="214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Eventuelt søknad om dispensasjon</w:t>
            </w:r>
            <w:r w:rsidRPr="00014D16">
              <w:rPr>
                <w:color w:val="000000"/>
                <w:sz w:val="23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014D16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59" w:anchor="%C2%A719-1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. </w:t>
            </w:r>
            <w:r w:rsidRPr="00014D16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berørt. Dette i henhold </w:t>
            </w:r>
            <w:hyperlink r:id="rId60" w:anchor="%C2%A729-4" w:history="1">
              <w:r w:rsidRPr="00014D16">
                <w:rPr>
                  <w:rStyle w:val="Hyperkobling"/>
                  <w:color w:val="000000"/>
                  <w:sz w:val="16"/>
                </w:rPr>
                <w:t>til plan-og bygningslovens § 29-4</w:t>
              </w:r>
            </w:hyperlink>
            <w:r w:rsidRPr="00014D16">
              <w:rPr>
                <w:color w:val="000000"/>
                <w:sz w:val="16"/>
              </w:rPr>
              <w:t xml:space="preserve"> og </w:t>
            </w:r>
            <w:hyperlink r:id="rId61" w:history="1">
              <w:r w:rsidRPr="00014D16">
                <w:rPr>
                  <w:rStyle w:val="Hyperkobling"/>
                  <w:color w:val="000000"/>
                  <w:sz w:val="16"/>
                </w:rPr>
                <w:t>teknisk forsk</w:t>
              </w:r>
              <w:r w:rsidRPr="00523FE4">
                <w:rPr>
                  <w:rStyle w:val="Hyperkobling"/>
                  <w:color w:val="000000"/>
                  <w:sz w:val="16"/>
                  <w:szCs w:val="16"/>
                </w:rPr>
                <w:t>rift (</w:t>
              </w:r>
              <w:hyperlink r:id="rId62" w:history="1">
                <w:r w:rsidR="00523FE4" w:rsidRPr="00523FE4">
                  <w:rPr>
                    <w:rStyle w:val="Hyperkobling"/>
                    <w:color w:val="000000"/>
                    <w:sz w:val="16"/>
                    <w:szCs w:val="16"/>
                  </w:rPr>
                  <w:t>TEK17</w:t>
                </w:r>
              </w:hyperlink>
              <w:r w:rsidRPr="00523FE4">
                <w:rPr>
                  <w:rStyle w:val="Hyperkobling"/>
                  <w:color w:val="000000"/>
                  <w:sz w:val="16"/>
                  <w:szCs w:val="16"/>
                </w:rPr>
                <w:t xml:space="preserve">) § </w:t>
              </w:r>
              <w:r w:rsidRPr="00014D16">
                <w:rPr>
                  <w:rStyle w:val="Hyperkobling"/>
                  <w:color w:val="000000"/>
                  <w:sz w:val="16"/>
                </w:rPr>
                <w:t>6-4</w:t>
              </w:r>
            </w:hyperlink>
            <w:r w:rsidRPr="00014D16">
              <w:rPr>
                <w:color w:val="000000"/>
                <w:sz w:val="16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«Dispensasjon».</w:t>
            </w:r>
          </w:p>
        </w:tc>
      </w:tr>
    </w:tbl>
    <w:p w14:paraId="7766C61A" w14:textId="77777777" w:rsidR="009B3D07" w:rsidRPr="00014D16" w:rsidRDefault="009B3D07">
      <w:pPr>
        <w:rPr>
          <w:i/>
          <w:color w:val="000000"/>
          <w:sz w:val="16"/>
          <w:szCs w:val="16"/>
        </w:rPr>
      </w:pPr>
      <w:r w:rsidRPr="00014D16">
        <w:rPr>
          <w:i/>
          <w:color w:val="000000"/>
          <w:sz w:val="16"/>
          <w:szCs w:val="16"/>
        </w:rPr>
        <w:t xml:space="preserve">De 4-sifrede numrene i tabellen viser til blankettnummeret for </w:t>
      </w:r>
      <w:hyperlink r:id="rId63" w:history="1">
        <w:r w:rsidRPr="00014D16">
          <w:rPr>
            <w:rStyle w:val="Hyperkobling"/>
            <w:i/>
            <w:color w:val="000000"/>
            <w:sz w:val="16"/>
            <w:szCs w:val="16"/>
          </w:rPr>
          <w:t>byggesaksblanketten</w:t>
        </w:r>
      </w:hyperlink>
      <w:r w:rsidRPr="00014D16">
        <w:rPr>
          <w:i/>
          <w:color w:val="000000"/>
          <w:sz w:val="16"/>
          <w:szCs w:val="16"/>
        </w:rPr>
        <w:t xml:space="preserve"> som du finner på </w:t>
      </w:r>
      <w:hyperlink r:id="rId64" w:history="1">
        <w:r w:rsidRPr="00014D16">
          <w:rPr>
            <w:rStyle w:val="Hyperkobling"/>
            <w:i/>
            <w:color w:val="000000"/>
            <w:sz w:val="16"/>
            <w:szCs w:val="16"/>
          </w:rPr>
          <w:t>Direktoratet for Byggkvalitet</w:t>
        </w:r>
      </w:hyperlink>
      <w:r w:rsidRPr="00014D16">
        <w:rPr>
          <w:i/>
          <w:color w:val="000000"/>
          <w:sz w:val="16"/>
          <w:szCs w:val="16"/>
        </w:rPr>
        <w:t xml:space="preserve"> sine sider.</w:t>
      </w:r>
    </w:p>
    <w:p w14:paraId="0E27B00A" w14:textId="77777777" w:rsidR="009B3D07" w:rsidRPr="00014D16" w:rsidRDefault="009B3D07">
      <w:pPr>
        <w:rPr>
          <w:color w:val="000000"/>
        </w:rPr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6237"/>
      </w:tblGrid>
      <w:tr w:rsidR="00E70FF8" w:rsidRPr="00014D16" w14:paraId="6BD1C46A" w14:textId="77777777" w:rsidTr="00A2739A">
        <w:trPr>
          <w:trHeight w:val="364"/>
        </w:trPr>
        <w:tc>
          <w:tcPr>
            <w:tcW w:w="9427" w:type="dxa"/>
            <w:gridSpan w:val="2"/>
          </w:tcPr>
          <w:p w14:paraId="7F3DABB1" w14:textId="77777777" w:rsidR="00E70FF8" w:rsidRPr="00014D16" w:rsidRDefault="00E70FF8" w:rsidP="00E70FF8">
            <w:pPr>
              <w:numPr>
                <w:ilvl w:val="0"/>
                <w:numId w:val="6"/>
              </w:numPr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4"/>
                <w:szCs w:val="24"/>
              </w:rPr>
              <w:br w:type="page"/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Søknadspliktige tiltak med krav om ansvarlige foretak etter </w:t>
            </w:r>
            <w:hyperlink r:id="rId65" w:anchor="%C2%A720-3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plan- og bygningslovens § 20-3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E70FF8" w:rsidRPr="00014D16" w14:paraId="1F232D16" w14:textId="77777777" w:rsidTr="00A2739A">
        <w:tc>
          <w:tcPr>
            <w:tcW w:w="3190" w:type="dxa"/>
          </w:tcPr>
          <w:p w14:paraId="10D11B1F" w14:textId="77777777" w:rsidR="00E70FF8" w:rsidRPr="00014D16" w:rsidRDefault="00E70FF8" w:rsidP="00A2739A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Hvilke bygg gjelder dette for?</w:t>
            </w:r>
          </w:p>
        </w:tc>
        <w:tc>
          <w:tcPr>
            <w:tcW w:w="6237" w:type="dxa"/>
          </w:tcPr>
          <w:p w14:paraId="641CF695" w14:textId="77777777" w:rsidR="00E70FF8" w:rsidRPr="00014D16" w:rsidRDefault="00E70FF8" w:rsidP="00A2739A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>Hvem er ansvarlig for hva?</w:t>
            </w:r>
          </w:p>
        </w:tc>
      </w:tr>
      <w:tr w:rsidR="00E70FF8" w:rsidRPr="00014D16" w14:paraId="589AEFFD" w14:textId="77777777" w:rsidTr="00713CDC">
        <w:trPr>
          <w:trHeight w:val="741"/>
        </w:trPr>
        <w:tc>
          <w:tcPr>
            <w:tcW w:w="3190" w:type="dxa"/>
          </w:tcPr>
          <w:p w14:paraId="4177C874" w14:textId="77777777" w:rsidR="00760081" w:rsidRPr="00014D16" w:rsidRDefault="00713CDC" w:rsidP="00713CDC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>Større</w:t>
            </w:r>
            <w:r w:rsidR="00760081" w:rsidRPr="00014D16">
              <w:rPr>
                <w:color w:val="000000"/>
                <w:sz w:val="22"/>
                <w:szCs w:val="22"/>
              </w:rPr>
              <w:t xml:space="preserve"> driftsbygninger enn de som er nevnt i tabell </w:t>
            </w:r>
            <w:r w:rsidRPr="00014D16">
              <w:rPr>
                <w:color w:val="000000"/>
                <w:sz w:val="22"/>
                <w:szCs w:val="22"/>
              </w:rPr>
              <w:t>1 og 2</w:t>
            </w:r>
            <w:r w:rsidR="00760081" w:rsidRPr="00014D1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237" w:type="dxa"/>
          </w:tcPr>
          <w:p w14:paraId="6742DE72" w14:textId="77777777" w:rsidR="00E70FF8" w:rsidRPr="00014D16" w:rsidRDefault="00E70FF8" w:rsidP="002D4A61">
            <w:pPr>
              <w:spacing w:before="120"/>
              <w:rPr>
                <w:color w:val="000000"/>
                <w:sz w:val="22"/>
                <w:szCs w:val="22"/>
              </w:rPr>
            </w:pPr>
            <w:r w:rsidRPr="00014D16">
              <w:rPr>
                <w:color w:val="000000"/>
                <w:sz w:val="22"/>
                <w:szCs w:val="22"/>
              </w:rPr>
              <w:t xml:space="preserve">Søknad </w:t>
            </w:r>
            <w:r w:rsidR="00760081" w:rsidRPr="00014D16">
              <w:rPr>
                <w:color w:val="000000"/>
                <w:sz w:val="22"/>
                <w:szCs w:val="22"/>
              </w:rPr>
              <w:t>om slike driftsbygninger</w:t>
            </w:r>
            <w:r w:rsidRPr="00014D16">
              <w:rPr>
                <w:color w:val="000000"/>
                <w:sz w:val="22"/>
                <w:szCs w:val="22"/>
              </w:rPr>
              <w:t xml:space="preserve"> må innsendes av foretak som </w:t>
            </w:r>
            <w:r w:rsidR="002D4A61">
              <w:rPr>
                <w:color w:val="000000"/>
                <w:sz w:val="22"/>
                <w:szCs w:val="22"/>
              </w:rPr>
              <w:t>påtar seg ansvar</w:t>
            </w:r>
            <w:r w:rsidRPr="00014D16">
              <w:rPr>
                <w:color w:val="000000"/>
                <w:sz w:val="22"/>
                <w:szCs w:val="22"/>
              </w:rPr>
              <w:t xml:space="preserve"> som </w:t>
            </w:r>
            <w:hyperlink r:id="rId66" w:anchor="%C2%A723-4" w:history="1">
              <w:r w:rsidRPr="00014D16">
                <w:rPr>
                  <w:rStyle w:val="Hyperkobling"/>
                  <w:color w:val="000000"/>
                  <w:sz w:val="22"/>
                  <w:szCs w:val="22"/>
                </w:rPr>
                <w:t>ansvarlig søker</w:t>
              </w:r>
            </w:hyperlink>
            <w:r w:rsidRPr="00014D16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70FF8" w:rsidRPr="00014D16" w14:paraId="13070A5F" w14:textId="77777777" w:rsidTr="00A2739A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427" w:type="dxa"/>
            <w:gridSpan w:val="2"/>
          </w:tcPr>
          <w:p w14:paraId="675DBFB5" w14:textId="77777777" w:rsidR="00E70FF8" w:rsidRPr="00014D16" w:rsidRDefault="00E70FF8" w:rsidP="00A2739A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 w:rsidRPr="00014D16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014D16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014D16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67" w:anchor="%C2%A75-4" w:history="1">
              <w:r w:rsidRPr="00014D16">
                <w:rPr>
                  <w:rStyle w:val="Hyperkobling"/>
                  <w:b/>
                  <w:color w:val="000000"/>
                  <w:sz w:val="22"/>
                  <w:szCs w:val="22"/>
                </w:rPr>
                <w:t>SAK10 § 5-4</w:t>
              </w:r>
            </w:hyperlink>
            <w:r w:rsidRPr="00014D16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014D16">
              <w:rPr>
                <w:color w:val="000000"/>
                <w:sz w:val="22"/>
                <w:szCs w:val="22"/>
              </w:rPr>
              <w:t>:</w:t>
            </w:r>
          </w:p>
        </w:tc>
      </w:tr>
      <w:tr w:rsidR="00E70FF8" w:rsidRPr="00014D16" w14:paraId="04AB98A0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43AC273" w14:textId="4703FEF9" w:rsidR="00E70FF8" w:rsidRPr="00014D16" w:rsidRDefault="000E14F0" w:rsidP="000E14F0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 xml:space="preserve">Søknadsblankett </w:t>
            </w:r>
            <w:r w:rsidRPr="00014D16">
              <w:rPr>
                <w:color w:val="000000"/>
                <w:sz w:val="18"/>
                <w:szCs w:val="18"/>
              </w:rPr>
              <w:t>inkludert erklæring om ansvarsrett for søker</w:t>
            </w:r>
            <w:r w:rsidRPr="00014D16">
              <w:rPr>
                <w:color w:val="000000"/>
              </w:rPr>
              <w:tab/>
              <w:t xml:space="preserve">                                                            </w:t>
            </w:r>
            <w:hyperlink r:id="rId68" w:history="1">
              <w:r w:rsidRPr="00014D16">
                <w:rPr>
                  <w:rStyle w:val="Hyperkobling"/>
                  <w:color w:val="000000"/>
                  <w:sz w:val="16"/>
                </w:rPr>
                <w:t>nr. 5174 og 5175</w:t>
              </w:r>
            </w:hyperlink>
          </w:p>
        </w:tc>
      </w:tr>
      <w:tr w:rsidR="00E70FF8" w:rsidRPr="00014D16" w14:paraId="3DDC48ED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88D737F" w14:textId="77777777" w:rsidR="00E70FF8" w:rsidRPr="00014D16" w:rsidRDefault="00E70FF8" w:rsidP="00E70FF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Kvittering for nabovarsel og Opplysninger gitt i nabovarsel.</w:t>
            </w:r>
            <w:r w:rsidRPr="00014D16">
              <w:rPr>
                <w:color w:val="000000"/>
              </w:rPr>
              <w:t xml:space="preserve"> </w:t>
            </w:r>
            <w:hyperlink r:id="rId69" w:anchor="%C2%A75-2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Naboer og gjenboere skal varsles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.       </w:t>
            </w:r>
            <w:r w:rsidR="00BB5753" w:rsidRPr="00014D16">
              <w:rPr>
                <w:color w:val="000000"/>
                <w:sz w:val="16"/>
                <w:szCs w:val="16"/>
              </w:rPr>
              <w:t xml:space="preserve">      </w:t>
            </w:r>
            <w:r w:rsidRPr="00014D16">
              <w:rPr>
                <w:color w:val="000000"/>
                <w:sz w:val="16"/>
                <w:szCs w:val="16"/>
              </w:rPr>
              <w:t xml:space="preserve">      </w:t>
            </w:r>
            <w:hyperlink r:id="rId70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nr. 5155 og 5156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  Dersom det søkes om dispensasjon, skal det varsles særskilt om dette. Søknaden kan ikke sendes til kommunen før frist for nabomerknader er utløpt.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«Nabovarsel –innhold og varslingsmåter».</w:t>
            </w:r>
            <w:r w:rsidRPr="00014D1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E70FF8" w:rsidRPr="00014D16" w14:paraId="107FA57B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7876887F" w14:textId="77777777" w:rsidR="00E70FF8" w:rsidRPr="00014D16" w:rsidRDefault="00E70FF8" w:rsidP="00E70FF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Eventuelle merknader fra naboer</w:t>
            </w:r>
            <w:r w:rsidRPr="00014D16">
              <w:rPr>
                <w:color w:val="000000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med redegjørelse for hvordan disse eventuelt er tatt hensyn til. </w:t>
            </w:r>
          </w:p>
        </w:tc>
      </w:tr>
      <w:tr w:rsidR="00E70FF8" w:rsidRPr="00014D16" w14:paraId="5339DBE6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C73E242" w14:textId="77777777" w:rsidR="00E70FF8" w:rsidRPr="00014D16" w:rsidRDefault="00E70FF8" w:rsidP="0036502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Situasjonsplan</w:t>
            </w:r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med bygget inntegnet i målestokk. Kartgrunnlag må være av nyere dato og bestilles hos kommunen.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E70FF8" w:rsidRPr="00014D16" w14:paraId="5C3C524C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339E060" w14:textId="77777777" w:rsidR="00E70FF8" w:rsidRPr="00014D16" w:rsidRDefault="00E70FF8" w:rsidP="0036502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Tegninger</w:t>
            </w:r>
            <w:r w:rsidRPr="00014D16">
              <w:rPr>
                <w:color w:val="000000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>De skal være</w:t>
            </w:r>
            <w:r w:rsidRPr="00014D16">
              <w:rPr>
                <w:color w:val="000000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fagmessig utført og i målestokk, f. eks. 1:100. Tegningene skal vise snitt, fasader og </w:t>
            </w:r>
            <w:r w:rsidR="00365028" w:rsidRPr="00014D16">
              <w:rPr>
                <w:color w:val="000000"/>
                <w:sz w:val="16"/>
                <w:szCs w:val="16"/>
              </w:rPr>
              <w:t>alle etasjer</w:t>
            </w:r>
            <w:r w:rsidRPr="00014D16">
              <w:rPr>
                <w:color w:val="000000"/>
                <w:sz w:val="16"/>
                <w:szCs w:val="16"/>
              </w:rPr>
              <w:t xml:space="preserve">, samt dokumentasjon av estetisk tilpasning. Byggets høyde (topp grunnmur) og forhold til eksisterende og framtidig terreng skal vises. 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«Tegninger – hva kreves?»</w:t>
            </w:r>
          </w:p>
        </w:tc>
      </w:tr>
      <w:tr w:rsidR="00E70FF8" w:rsidRPr="00014D16" w14:paraId="1A25D963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2897022A" w14:textId="7F5971A4" w:rsidR="00E70FF8" w:rsidRPr="00014D16" w:rsidRDefault="006F2CDD" w:rsidP="00E70FF8">
            <w:pPr>
              <w:ind w:left="1"/>
              <w:rPr>
                <w:color w:val="000000"/>
                <w:szCs w:val="24"/>
              </w:rPr>
            </w:pPr>
            <w:hyperlink r:id="rId71" w:anchor="%C2%A75-3" w:history="1">
              <w:r w:rsidR="00E70FF8" w:rsidRPr="00014D16">
                <w:rPr>
                  <w:rStyle w:val="Hyperkobling"/>
                  <w:b/>
                  <w:color w:val="000000"/>
                </w:rPr>
                <w:t>Gjennomføringsplan</w:t>
              </w:r>
            </w:hyperlink>
            <w:r w:rsidR="00E70FF8" w:rsidRPr="00014D16">
              <w:rPr>
                <w:color w:val="000000"/>
                <w:sz w:val="16"/>
              </w:rPr>
              <w:t xml:space="preserve"> med oversikt over ansvarsområder inndelt i godkjenningsområder                                             </w:t>
            </w:r>
            <w:r w:rsidR="00BB5753" w:rsidRPr="00014D16">
              <w:rPr>
                <w:color w:val="000000"/>
                <w:sz w:val="16"/>
              </w:rPr>
              <w:t xml:space="preserve">     </w:t>
            </w:r>
            <w:r w:rsidR="00E70FF8" w:rsidRPr="00014D16">
              <w:rPr>
                <w:color w:val="000000"/>
                <w:sz w:val="16"/>
              </w:rPr>
              <w:t xml:space="preserve">       </w:t>
            </w:r>
            <w:r w:rsidR="00BB5753" w:rsidRPr="00014D16">
              <w:rPr>
                <w:color w:val="000000"/>
                <w:sz w:val="16"/>
              </w:rPr>
              <w:t xml:space="preserve"> </w:t>
            </w:r>
            <w:r w:rsidR="00E70FF8" w:rsidRPr="00014D16">
              <w:rPr>
                <w:color w:val="000000"/>
                <w:sz w:val="16"/>
              </w:rPr>
              <w:t xml:space="preserve">       </w:t>
            </w:r>
            <w:hyperlink r:id="rId72" w:history="1">
              <w:r w:rsidR="00E70FF8" w:rsidRPr="00014D16">
                <w:rPr>
                  <w:rStyle w:val="Hyperkobling"/>
                  <w:color w:val="000000"/>
                  <w:sz w:val="16"/>
                </w:rPr>
                <w:t>nr. 5185</w:t>
              </w:r>
            </w:hyperlink>
            <w:r w:rsidR="00E70FF8" w:rsidRPr="00014D16">
              <w:rPr>
                <w:color w:val="000000"/>
                <w:sz w:val="23"/>
              </w:rPr>
              <w:br/>
            </w:r>
            <w:r w:rsidR="00E70FF8" w:rsidRPr="00014D16">
              <w:rPr>
                <w:color w:val="000000"/>
                <w:sz w:val="16"/>
              </w:rPr>
              <w:t>og etter tiltaksklasser, kontrollområder, ansvarlige foretak og gjennomføring av oppgavene.</w:t>
            </w:r>
          </w:p>
        </w:tc>
      </w:tr>
      <w:tr w:rsidR="00E70FF8" w:rsidRPr="00014D16" w14:paraId="77E2EDD9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5E27D5A8" w14:textId="2569A2F5" w:rsidR="00E70FF8" w:rsidRPr="00014D16" w:rsidRDefault="00D0163F" w:rsidP="00D0163F">
            <w:pPr>
              <w:tabs>
                <w:tab w:val="left" w:pos="4536"/>
              </w:tabs>
              <w:ind w:left="1"/>
              <w:rPr>
                <w:color w:val="000000"/>
                <w:sz w:val="16"/>
                <w:szCs w:val="16"/>
              </w:rPr>
            </w:pPr>
            <w:r w:rsidRPr="00014D16">
              <w:rPr>
                <w:b/>
                <w:color w:val="000000"/>
              </w:rPr>
              <w:t xml:space="preserve">Erklæring om </w:t>
            </w:r>
            <w:hyperlink r:id="rId73" w:anchor="KAPITTEL_3" w:history="1">
              <w:r w:rsidRPr="00014D16">
                <w:rPr>
                  <w:rStyle w:val="Hyperkobling"/>
                  <w:b/>
                  <w:color w:val="000000"/>
                </w:rPr>
                <w:t>ansvarsrett</w:t>
              </w:r>
            </w:hyperlink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>for prosjekterende, utførende og eventuelt kontrollerende.</w:t>
            </w:r>
            <w:r w:rsidRPr="00014D16">
              <w:rPr>
                <w:color w:val="000000"/>
                <w:sz w:val="22"/>
              </w:rPr>
              <w:t xml:space="preserve">                                               </w:t>
            </w:r>
            <w:hyperlink r:id="rId74" w:history="1">
              <w:r w:rsidRPr="00014D16">
                <w:rPr>
                  <w:rStyle w:val="Hyperkobling"/>
                  <w:color w:val="000000"/>
                  <w:sz w:val="16"/>
                </w:rPr>
                <w:t>nr. 5181</w:t>
              </w:r>
            </w:hyperlink>
          </w:p>
        </w:tc>
      </w:tr>
      <w:tr w:rsidR="00E70FF8" w:rsidRPr="00014D16" w14:paraId="207060F5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3335124" w14:textId="77777777" w:rsidR="00E70FF8" w:rsidRPr="00014D16" w:rsidRDefault="00E70FF8" w:rsidP="00E70FF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Eventuelle uttalelser og avgjørelser fra andre myndigheter</w:t>
            </w:r>
            <w:r w:rsidRPr="00014D16">
              <w:rPr>
                <w:color w:val="000000"/>
                <w:sz w:val="23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 xml:space="preserve">som nevnt i </w:t>
            </w:r>
            <w:hyperlink r:id="rId75" w:anchor="%C2%A76-2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SAK10 § 6-2</w:t>
              </w:r>
            </w:hyperlink>
            <w:r w:rsidRPr="00014D16">
              <w:rPr>
                <w:color w:val="000000"/>
                <w:sz w:val="18"/>
              </w:rPr>
              <w:t xml:space="preserve"> </w:t>
            </w:r>
            <w:r w:rsidRPr="00014D16">
              <w:rPr>
                <w:color w:val="000000"/>
                <w:sz w:val="16"/>
                <w:szCs w:val="16"/>
              </w:rPr>
              <w:t>(vegmyndighet etc.)</w:t>
            </w:r>
          </w:p>
        </w:tc>
      </w:tr>
      <w:tr w:rsidR="00E70FF8" w:rsidRPr="00014D16" w14:paraId="7F7BA0F1" w14:textId="77777777" w:rsidTr="00A2739A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42B5992A" w14:textId="609D4693" w:rsidR="00E70FF8" w:rsidRPr="00014D16" w:rsidRDefault="00E70FF8" w:rsidP="00E70FF8">
            <w:pPr>
              <w:ind w:left="1"/>
              <w:rPr>
                <w:color w:val="000000"/>
                <w:sz w:val="23"/>
              </w:rPr>
            </w:pPr>
            <w:r w:rsidRPr="00014D16">
              <w:rPr>
                <w:b/>
                <w:color w:val="000000"/>
              </w:rPr>
              <w:t>Eventuelt søknad om dispensasjon</w:t>
            </w:r>
            <w:r w:rsidRPr="00014D16">
              <w:rPr>
                <w:color w:val="000000"/>
                <w:sz w:val="23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 xml:space="preserve">Er søknaden avhengig av dispensasjon fra plangrunnlaget eller andre </w:t>
            </w:r>
            <w:r w:rsidRPr="00014D16">
              <w:rPr>
                <w:color w:val="000000"/>
                <w:sz w:val="16"/>
                <w:szCs w:val="16"/>
              </w:rPr>
              <w:br/>
              <w:t xml:space="preserve">bestemmelser, kreves det begrunnet søknad etter </w:t>
            </w:r>
            <w:hyperlink r:id="rId76" w:anchor="%C2%A719-1" w:history="1">
              <w:r w:rsidRPr="00014D16">
                <w:rPr>
                  <w:rStyle w:val="Hyperkobling"/>
                  <w:color w:val="000000"/>
                  <w:sz w:val="16"/>
                  <w:szCs w:val="16"/>
                </w:rPr>
                <w:t>plan-og bygningslovens § 19-1</w:t>
              </w:r>
            </w:hyperlink>
            <w:r w:rsidRPr="00014D16">
              <w:rPr>
                <w:color w:val="000000"/>
                <w:sz w:val="16"/>
                <w:szCs w:val="16"/>
              </w:rPr>
              <w:t xml:space="preserve">. </w:t>
            </w:r>
            <w:r w:rsidRPr="00014D16">
              <w:rPr>
                <w:color w:val="000000"/>
                <w:sz w:val="16"/>
              </w:rPr>
              <w:t xml:space="preserve">Søknad om dispensasjon fra det generelle avstandskravet til nabogrensen er ikke nødvendig dersom det foreligger skriftlig samtykke fra berørt nabo. Dette i henhold </w:t>
            </w:r>
            <w:hyperlink r:id="rId77" w:anchor="%C2%A729-4" w:history="1">
              <w:r w:rsidRPr="00014D16">
                <w:rPr>
                  <w:rStyle w:val="Hyperkobling"/>
                  <w:color w:val="000000"/>
                  <w:sz w:val="16"/>
                </w:rPr>
                <w:t>til plan-og bygningslovens § 29-4</w:t>
              </w:r>
            </w:hyperlink>
            <w:r w:rsidRPr="00014D16">
              <w:rPr>
                <w:color w:val="000000"/>
                <w:sz w:val="16"/>
              </w:rPr>
              <w:t xml:space="preserve"> og </w:t>
            </w:r>
            <w:hyperlink r:id="rId78" w:history="1">
              <w:r w:rsidRPr="00014D16">
                <w:rPr>
                  <w:rStyle w:val="Hyperkobling"/>
                  <w:color w:val="000000"/>
                  <w:sz w:val="16"/>
                </w:rPr>
                <w:t xml:space="preserve">byggeteknisk forskrift </w:t>
              </w:r>
              <w:r w:rsidR="00375C0B" w:rsidRPr="00375C0B">
                <w:rPr>
                  <w:rStyle w:val="Hyperkobling"/>
                  <w:color w:val="000000"/>
                  <w:sz w:val="16"/>
                </w:rPr>
                <w:t xml:space="preserve"> (</w:t>
              </w:r>
              <w:hyperlink r:id="rId79" w:history="1">
                <w:r w:rsidR="00375C0B" w:rsidRPr="00375C0B">
                  <w:rPr>
                    <w:rStyle w:val="Hyperkobling"/>
                    <w:color w:val="000000"/>
                    <w:sz w:val="16"/>
                  </w:rPr>
                  <w:t>TEK17</w:t>
                </w:r>
              </w:hyperlink>
              <w:r w:rsidR="00375C0B" w:rsidRPr="00375C0B">
                <w:rPr>
                  <w:rStyle w:val="Hyperkobling"/>
                  <w:color w:val="000000"/>
                  <w:sz w:val="16"/>
                </w:rPr>
                <w:t>)</w:t>
              </w:r>
            </w:hyperlink>
            <w:r w:rsidRPr="00014D16">
              <w:rPr>
                <w:color w:val="000000"/>
                <w:sz w:val="16"/>
              </w:rPr>
              <w:t xml:space="preserve">. </w:t>
            </w:r>
            <w:r w:rsidRPr="00014D16">
              <w:rPr>
                <w:color w:val="000000"/>
                <w:sz w:val="16"/>
                <w:szCs w:val="16"/>
              </w:rPr>
              <w:t xml:space="preserve">Du finner mer informasjon i informasjonsarket </w:t>
            </w:r>
            <w:r w:rsidRPr="00014D16">
              <w:rPr>
                <w:i/>
                <w:color w:val="000000"/>
                <w:sz w:val="16"/>
                <w:szCs w:val="16"/>
              </w:rPr>
              <w:t>«Dispensasjon».</w:t>
            </w:r>
          </w:p>
        </w:tc>
      </w:tr>
    </w:tbl>
    <w:p w14:paraId="60061E4C" w14:textId="77777777" w:rsidR="00E70FF8" w:rsidRPr="00014D16" w:rsidRDefault="00E70FF8" w:rsidP="00E70FF8">
      <w:pPr>
        <w:jc w:val="center"/>
        <w:rPr>
          <w:b/>
          <w:color w:val="000000"/>
          <w:sz w:val="6"/>
        </w:rPr>
      </w:pPr>
    </w:p>
    <w:p w14:paraId="682331A6" w14:textId="77777777" w:rsidR="00640F25" w:rsidRPr="00014D16" w:rsidRDefault="00640F25" w:rsidP="00640F25">
      <w:pPr>
        <w:rPr>
          <w:i/>
          <w:color w:val="000000"/>
          <w:sz w:val="16"/>
          <w:szCs w:val="16"/>
        </w:rPr>
      </w:pPr>
      <w:r w:rsidRPr="00014D16">
        <w:rPr>
          <w:i/>
          <w:color w:val="000000"/>
          <w:sz w:val="16"/>
          <w:szCs w:val="16"/>
        </w:rPr>
        <w:t xml:space="preserve">De 4-sifrede numrene i tabellen viser til blankettnummeret for </w:t>
      </w:r>
      <w:hyperlink r:id="rId80" w:history="1">
        <w:r w:rsidRPr="00014D16">
          <w:rPr>
            <w:rStyle w:val="Hyperkobling"/>
            <w:i/>
            <w:color w:val="000000"/>
            <w:sz w:val="16"/>
            <w:szCs w:val="16"/>
          </w:rPr>
          <w:t>byggesaksblanketten</w:t>
        </w:r>
      </w:hyperlink>
      <w:r w:rsidRPr="00014D16">
        <w:rPr>
          <w:i/>
          <w:color w:val="000000"/>
          <w:sz w:val="16"/>
          <w:szCs w:val="16"/>
        </w:rPr>
        <w:t xml:space="preserve"> som du finner på </w:t>
      </w:r>
      <w:hyperlink r:id="rId81" w:history="1">
        <w:r w:rsidRPr="00014D16">
          <w:rPr>
            <w:rStyle w:val="Hyperkobling"/>
            <w:i/>
            <w:color w:val="000000"/>
            <w:sz w:val="16"/>
            <w:szCs w:val="16"/>
          </w:rPr>
          <w:t>Direktoratet for Byggkvalitet</w:t>
        </w:r>
      </w:hyperlink>
      <w:r w:rsidRPr="00014D16">
        <w:rPr>
          <w:i/>
          <w:color w:val="000000"/>
          <w:sz w:val="16"/>
          <w:szCs w:val="16"/>
        </w:rPr>
        <w:t xml:space="preserve"> sine sider.</w:t>
      </w:r>
    </w:p>
    <w:p w14:paraId="44EAFD9C" w14:textId="77777777" w:rsidR="00E70FF8" w:rsidRPr="00014D16" w:rsidRDefault="00E70FF8" w:rsidP="00E70FF8">
      <w:pPr>
        <w:jc w:val="center"/>
        <w:rPr>
          <w:b/>
          <w:color w:val="000000"/>
          <w:sz w:val="6"/>
        </w:rPr>
      </w:pPr>
    </w:p>
    <w:p w14:paraId="4B94D5A5" w14:textId="77777777" w:rsidR="00E70FF8" w:rsidRPr="00014D16" w:rsidRDefault="00E70FF8" w:rsidP="00E70FF8">
      <w:pPr>
        <w:rPr>
          <w:color w:val="000000"/>
          <w:sz w:val="22"/>
          <w:szCs w:val="22"/>
        </w:rPr>
      </w:pPr>
    </w:p>
    <w:p w14:paraId="7FFFD102" w14:textId="77777777" w:rsidR="00E70FF8" w:rsidRPr="00014D16" w:rsidRDefault="00E70FF8" w:rsidP="00E70FF8">
      <w:pPr>
        <w:spacing w:after="120"/>
        <w:rPr>
          <w:b/>
          <w:color w:val="000000"/>
          <w:sz w:val="22"/>
          <w:szCs w:val="22"/>
        </w:rPr>
      </w:pPr>
      <w:r w:rsidRPr="00014D16">
        <w:rPr>
          <w:b/>
          <w:color w:val="000000"/>
          <w:sz w:val="22"/>
          <w:szCs w:val="22"/>
        </w:rPr>
        <w:t>Når kan du begynne å bygge?</w:t>
      </w:r>
    </w:p>
    <w:p w14:paraId="38947E1F" w14:textId="77777777" w:rsidR="00A26BB3" w:rsidRPr="00014D16" w:rsidRDefault="00A26BB3" w:rsidP="00820D2E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120"/>
        <w:rPr>
          <w:b w:val="0"/>
          <w:i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Om det du skal bygge ikke er søknadspliktig, kan du begynne å bygge med en gang du har avklart at vilkårene for unntak for søknadsplikt er oppfylt. </w:t>
      </w:r>
      <w:r w:rsidR="00F3154F" w:rsidRPr="00014D16">
        <w:rPr>
          <w:b w:val="0"/>
          <w:color w:val="000000"/>
          <w:sz w:val="22"/>
          <w:szCs w:val="22"/>
        </w:rPr>
        <w:t>Du finner relevant informasjon i informasjonsarket som heter</w:t>
      </w:r>
      <w:r w:rsidRPr="00014D16">
        <w:rPr>
          <w:b w:val="0"/>
          <w:color w:val="000000"/>
          <w:sz w:val="22"/>
          <w:szCs w:val="22"/>
        </w:rPr>
        <w:t xml:space="preserve"> </w:t>
      </w:r>
      <w:r w:rsidRPr="00014D16">
        <w:rPr>
          <w:b w:val="0"/>
          <w:i/>
          <w:color w:val="000000"/>
          <w:sz w:val="22"/>
          <w:szCs w:val="22"/>
        </w:rPr>
        <w:t>«Hva som må være i orden for at du skal kunne bygge garasjer eller små tilbygg uten å søke».</w:t>
      </w:r>
    </w:p>
    <w:p w14:paraId="61F242A5" w14:textId="77777777" w:rsidR="00A26BB3" w:rsidRPr="00014D16" w:rsidRDefault="00A26BB3" w:rsidP="00A26BB3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Om det du skal bygge er søknadspliktig kan du begynne å bygge tre uker etter at søknaden er mottatt av kommunen hvis følgende vilkår er oppfylt etter plan- og bygningslovens </w:t>
      </w:r>
      <w:hyperlink r:id="rId82" w:anchor="%C2%A721-7" w:history="1">
        <w:r w:rsidR="00570374" w:rsidRPr="00014D16">
          <w:rPr>
            <w:rStyle w:val="Hyperkobling"/>
            <w:b w:val="0"/>
            <w:color w:val="000000"/>
            <w:sz w:val="22"/>
            <w:szCs w:val="22"/>
          </w:rPr>
          <w:t xml:space="preserve"> § 21-7</w:t>
        </w:r>
      </w:hyperlink>
      <w:r w:rsidRPr="00014D16">
        <w:rPr>
          <w:b w:val="0"/>
          <w:color w:val="000000"/>
          <w:sz w:val="22"/>
          <w:szCs w:val="22"/>
        </w:rPr>
        <w:t>:</w:t>
      </w:r>
    </w:p>
    <w:p w14:paraId="0835390C" w14:textId="77777777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>Søknaden er komplett, det vil si at den inneholder all nødvendig informasjon</w:t>
      </w:r>
    </w:p>
    <w:p w14:paraId="5450DB1B" w14:textId="77777777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>Oppføring av bygget er i samsvar med bestemmelser gitt i eller i medhold av pbl (er i samsvar med arealplan eller dispensasjon er innhentet på forhånd).</w:t>
      </w:r>
    </w:p>
    <w:p w14:paraId="1858B42F" w14:textId="77777777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83" w:anchor="%C2%A76-2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SAK10 § 6-2</w:t>
        </w:r>
      </w:hyperlink>
      <w:r w:rsidRPr="00014D16">
        <w:rPr>
          <w:b w:val="0"/>
          <w:color w:val="000000"/>
          <w:sz w:val="22"/>
          <w:szCs w:val="22"/>
        </w:rPr>
        <w:t>.</w:t>
      </w:r>
    </w:p>
    <w:p w14:paraId="5161F2A2" w14:textId="77777777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>At det ikke foreligger nabomerknader.</w:t>
      </w:r>
      <w:r w:rsidRPr="00014D16">
        <w:rPr>
          <w:b w:val="0"/>
          <w:color w:val="000000"/>
          <w:sz w:val="22"/>
          <w:szCs w:val="22"/>
          <w:vertAlign w:val="superscript"/>
        </w:rPr>
        <w:t xml:space="preserve"> *)</w:t>
      </w:r>
    </w:p>
    <w:p w14:paraId="0F9A579B" w14:textId="77777777" w:rsidR="00E70FF8" w:rsidRPr="00014D16" w:rsidRDefault="00E70FF8" w:rsidP="00E70FF8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60"/>
        <w:rPr>
          <w:b w:val="0"/>
          <w:color w:val="000000"/>
          <w:sz w:val="22"/>
          <w:szCs w:val="22"/>
        </w:rPr>
      </w:pPr>
      <w:r w:rsidRPr="00014D16">
        <w:rPr>
          <w:b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84" w:anchor="%C2%A77-3" w:history="1">
        <w:r w:rsidRPr="00014D16">
          <w:rPr>
            <w:rStyle w:val="Hyperkobling"/>
            <w:b w:val="0"/>
            <w:color w:val="000000"/>
            <w:sz w:val="22"/>
            <w:szCs w:val="22"/>
          </w:rPr>
          <w:t>SAK10 §7-3</w:t>
        </w:r>
      </w:hyperlink>
      <w:r w:rsidRPr="00014D16">
        <w:rPr>
          <w:b w:val="0"/>
          <w:color w:val="000000"/>
          <w:sz w:val="22"/>
          <w:szCs w:val="22"/>
        </w:rPr>
        <w:t>.</w:t>
      </w:r>
    </w:p>
    <w:p w14:paraId="25DF9BA5" w14:textId="77777777" w:rsidR="00570374" w:rsidRPr="00014D16" w:rsidRDefault="00570374" w:rsidP="00570374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60"/>
        <w:rPr>
          <w:i/>
          <w:color w:val="000000"/>
          <w:sz w:val="18"/>
          <w:szCs w:val="18"/>
        </w:rPr>
      </w:pPr>
      <w:r w:rsidRPr="00014D16">
        <w:rPr>
          <w:b w:val="0"/>
          <w:color w:val="000000"/>
          <w:sz w:val="18"/>
          <w:szCs w:val="18"/>
        </w:rPr>
        <w:t xml:space="preserve">*) Dette vilkåret gjelder ikke dersom tiltaket er slik at du som tiltakshaver kan søke selv uten å bruke ansvarlige foretak. Se tabell 2 og </w:t>
      </w:r>
      <w:hyperlink r:id="rId85" w:anchor="%C2%A721-7" w:history="1">
        <w:r w:rsidRPr="00014D16">
          <w:rPr>
            <w:rStyle w:val="Hyperkobling"/>
            <w:b w:val="0"/>
            <w:color w:val="000000"/>
            <w:sz w:val="18"/>
            <w:szCs w:val="18"/>
          </w:rPr>
          <w:t>pbl § 21-7 tredje ledd</w:t>
        </w:r>
      </w:hyperlink>
    </w:p>
    <w:p w14:paraId="5CCF42EE" w14:textId="77777777" w:rsidR="00E70FF8" w:rsidRPr="00014D16" w:rsidRDefault="00E70FF8" w:rsidP="00E70FF8">
      <w:pPr>
        <w:spacing w:after="120"/>
        <w:rPr>
          <w:b/>
          <w:color w:val="000000"/>
          <w:sz w:val="22"/>
          <w:szCs w:val="22"/>
        </w:rPr>
      </w:pPr>
      <w:r w:rsidRPr="00014D16">
        <w:rPr>
          <w:color w:val="000000"/>
          <w:sz w:val="22"/>
          <w:szCs w:val="22"/>
        </w:rPr>
        <w:t xml:space="preserve">Er ikke disse vilkårene oppfylt, må du vente med å bygge til du har fått skriftlig tillatelse fra kommunen. Kommunen har da en frist på 12 uker til å gi deg svar. Se </w:t>
      </w:r>
      <w:hyperlink r:id="rId86" w:anchor="%C2%A721-7" w:history="1">
        <w:r w:rsidRPr="00014D16">
          <w:rPr>
            <w:rStyle w:val="Hyperkobling"/>
            <w:color w:val="000000"/>
            <w:sz w:val="22"/>
            <w:szCs w:val="22"/>
          </w:rPr>
          <w:t>pbl § 21-7</w:t>
        </w:r>
      </w:hyperlink>
      <w:r w:rsidRPr="00014D16">
        <w:rPr>
          <w:color w:val="000000"/>
          <w:sz w:val="22"/>
          <w:szCs w:val="22"/>
        </w:rPr>
        <w:t>.</w:t>
      </w:r>
      <w:r w:rsidRPr="00014D16">
        <w:rPr>
          <w:b/>
          <w:color w:val="000000"/>
          <w:sz w:val="22"/>
          <w:szCs w:val="22"/>
        </w:rPr>
        <w:t xml:space="preserve"> </w:t>
      </w:r>
    </w:p>
    <w:p w14:paraId="40463B59" w14:textId="77777777" w:rsidR="00E70FF8" w:rsidRPr="00014D16" w:rsidRDefault="00E70FF8" w:rsidP="00E70FF8">
      <w:pPr>
        <w:rPr>
          <w:color w:val="000000"/>
          <w:sz w:val="22"/>
          <w:szCs w:val="22"/>
        </w:rPr>
      </w:pPr>
      <w:r w:rsidRPr="00014D16">
        <w:rPr>
          <w:b/>
          <w:color w:val="000000"/>
          <w:sz w:val="22"/>
          <w:szCs w:val="22"/>
        </w:rPr>
        <w:t xml:space="preserve">Når du har søkt om og fått tillatelse kan du ikke ta i bruk driftsbygningen før du har fått </w:t>
      </w:r>
      <w:hyperlink r:id="rId87" w:anchor="%C2%A721-10" w:history="1">
        <w:r w:rsidRPr="00014D16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014D16">
        <w:rPr>
          <w:b/>
          <w:color w:val="000000"/>
          <w:sz w:val="22"/>
          <w:szCs w:val="22"/>
        </w:rPr>
        <w:t xml:space="preserve">, eventuelt </w:t>
      </w:r>
      <w:hyperlink r:id="rId88" w:anchor="%C2%A721-10" w:history="1">
        <w:r w:rsidRPr="00014D16">
          <w:rPr>
            <w:rStyle w:val="Hyperkobling"/>
            <w:b/>
            <w:color w:val="000000"/>
            <w:sz w:val="22"/>
            <w:szCs w:val="22"/>
          </w:rPr>
          <w:t>midlertidig brukstillatelse</w:t>
        </w:r>
      </w:hyperlink>
      <w:r w:rsidRPr="00014D16">
        <w:rPr>
          <w:b/>
          <w:color w:val="000000"/>
          <w:sz w:val="22"/>
          <w:szCs w:val="22"/>
        </w:rPr>
        <w:t>.</w:t>
      </w:r>
    </w:p>
    <w:p w14:paraId="3DEEC669" w14:textId="77777777" w:rsidR="00E70FF8" w:rsidRDefault="00E70FF8" w:rsidP="00D73650">
      <w:pPr>
        <w:pStyle w:val="Boksoverskrift"/>
        <w:widowControl/>
        <w:tabs>
          <w:tab w:val="clear" w:pos="4253"/>
        </w:tabs>
        <w:spacing w:before="0"/>
      </w:pPr>
    </w:p>
    <w:p w14:paraId="3656B9AB" w14:textId="77777777" w:rsidR="00D73650" w:rsidRPr="00E70FF8" w:rsidRDefault="00D73650" w:rsidP="00D73650">
      <w:pPr>
        <w:rPr>
          <w:b/>
          <w:color w:val="7030A0"/>
          <w:sz w:val="22"/>
          <w:szCs w:val="22"/>
        </w:rPr>
      </w:pPr>
    </w:p>
    <w:p w14:paraId="45FB0818" w14:textId="77777777" w:rsidR="00C06733" w:rsidRDefault="00C06733"/>
    <w:sectPr w:rsidR="00C06733" w:rsidSect="00D16E28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6" w:h="16838"/>
      <w:pgMar w:top="1417" w:right="1558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FBCAA" w14:textId="77777777" w:rsidR="002C264F" w:rsidRDefault="002C264F" w:rsidP="00DE2D9C">
      <w:r>
        <w:separator/>
      </w:r>
    </w:p>
  </w:endnote>
  <w:endnote w:type="continuationSeparator" w:id="0">
    <w:p w14:paraId="4FF7B942" w14:textId="77777777" w:rsidR="002C264F" w:rsidRDefault="002C264F" w:rsidP="00DE2D9C">
      <w:r>
        <w:continuationSeparator/>
      </w:r>
    </w:p>
  </w:endnote>
  <w:endnote w:type="continuationNotice" w:id="1">
    <w:p w14:paraId="67A37255" w14:textId="77777777" w:rsidR="002C264F" w:rsidRDefault="002C2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6DDD" w14:textId="77777777" w:rsidR="00144344" w:rsidRDefault="0014434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330"/>
      <w:gridCol w:w="1292"/>
    </w:tblGrid>
    <w:tr w:rsidR="004F4733" w:rsidRPr="004F4733" w14:paraId="7CBD0544" w14:textId="77777777" w:rsidTr="7010D115">
      <w:tc>
        <w:tcPr>
          <w:tcW w:w="8330" w:type="dxa"/>
          <w:vAlign w:val="center"/>
        </w:tcPr>
        <w:p w14:paraId="03BD9209" w14:textId="26191A0A" w:rsidR="004F4733" w:rsidRPr="004F4733" w:rsidRDefault="004F4733" w:rsidP="00357BBE">
          <w:pPr>
            <w:pStyle w:val="Bunntekst"/>
            <w:rPr>
              <w:rFonts w:ascii="Calibri" w:hAnsi="Calibri"/>
              <w:sz w:val="18"/>
              <w:szCs w:val="18"/>
            </w:rPr>
          </w:pPr>
          <w:r w:rsidRPr="004F4733">
            <w:rPr>
              <w:rFonts w:ascii="Calibri" w:hAnsi="Calibri"/>
              <w:sz w:val="18"/>
              <w:szCs w:val="18"/>
            </w:rPr>
            <w:t>Norsk Kommunalteknisk Forening</w:t>
          </w:r>
          <w:r w:rsidR="00144344">
            <w:rPr>
              <w:rFonts w:ascii="Calibri" w:hAnsi="Calibri"/>
              <w:sz w:val="18"/>
              <w:szCs w:val="18"/>
            </w:rPr>
            <w:t xml:space="preserve"> www.</w:t>
          </w:r>
          <w:r w:rsidRPr="004F4733">
            <w:rPr>
              <w:rFonts w:ascii="Calibri" w:hAnsi="Calibri"/>
              <w:sz w:val="18"/>
              <w:szCs w:val="18"/>
            </w:rPr>
            <w:t>kommunalteknikk.no</w:t>
          </w:r>
        </w:p>
      </w:tc>
      <w:tc>
        <w:tcPr>
          <w:tcW w:w="1292" w:type="dxa"/>
          <w:vAlign w:val="bottom"/>
        </w:tcPr>
        <w:p w14:paraId="049F31CB" w14:textId="77777777" w:rsidR="004F4733" w:rsidRPr="004F4733" w:rsidRDefault="7010D115" w:rsidP="004F4733">
          <w:pPr>
            <w:pStyle w:val="Bunntekst"/>
            <w:jc w:val="right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55E76FE" wp14:editId="79DA01A8">
                <wp:extent cx="676275" cy="228600"/>
                <wp:effectExtent l="0" t="0" r="0" b="0"/>
                <wp:docPr id="1289966975" name="Bilde 1" descr="Dekorelement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128261" w14:textId="77777777" w:rsidR="004F4733" w:rsidRDefault="004F4733">
    <w:pPr>
      <w:pStyle w:val="Bunntekst"/>
    </w:pPr>
  </w:p>
  <w:p w14:paraId="62486C05" w14:textId="77777777" w:rsidR="004F4733" w:rsidRDefault="004F47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F807" w14:textId="77777777" w:rsidR="00144344" w:rsidRDefault="001443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73E2" w14:textId="77777777" w:rsidR="002C264F" w:rsidRDefault="002C264F" w:rsidP="00DE2D9C">
      <w:r>
        <w:separator/>
      </w:r>
    </w:p>
  </w:footnote>
  <w:footnote w:type="continuationSeparator" w:id="0">
    <w:p w14:paraId="0DF8A07A" w14:textId="77777777" w:rsidR="002C264F" w:rsidRDefault="002C264F" w:rsidP="00DE2D9C">
      <w:r>
        <w:continuationSeparator/>
      </w:r>
    </w:p>
  </w:footnote>
  <w:footnote w:type="continuationNotice" w:id="1">
    <w:p w14:paraId="62FAB94C" w14:textId="77777777" w:rsidR="002C264F" w:rsidRDefault="002C2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BE71" w14:textId="77777777" w:rsidR="00144344" w:rsidRDefault="0014434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226A" w14:textId="105AB8D4" w:rsidR="0078509C" w:rsidRDefault="0078509C" w:rsidP="00192E97">
    <w:pPr>
      <w:tabs>
        <w:tab w:val="right" w:pos="9072"/>
      </w:tabs>
      <w:ind w:right="-1"/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144344">
      <w:rPr>
        <w:b/>
        <w:sz w:val="18"/>
      </w:rPr>
      <w:t>august 2020</w:t>
    </w:r>
  </w:p>
  <w:p w14:paraId="0E89B64E" w14:textId="77777777" w:rsidR="0078509C" w:rsidRDefault="00611BD9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DRIFTSBYGNINGER I LANDBRUKET</w:t>
    </w:r>
    <w:r w:rsidR="0078509C">
      <w:rPr>
        <w:b/>
        <w:sz w:val="26"/>
      </w:rPr>
      <w:tab/>
    </w:r>
  </w:p>
  <w:p w14:paraId="1299C43A" w14:textId="77777777" w:rsidR="0078509C" w:rsidRDefault="0078509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8FB" w14:textId="77777777" w:rsidR="00144344" w:rsidRDefault="001443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02FD"/>
    <w:multiLevelType w:val="hybridMultilevel"/>
    <w:tmpl w:val="8F7E75D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5D2FA8"/>
    <w:multiLevelType w:val="hybridMultilevel"/>
    <w:tmpl w:val="3D72C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0307A"/>
    <w:multiLevelType w:val="hybridMultilevel"/>
    <w:tmpl w:val="8B8A9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03D37"/>
    <w:multiLevelType w:val="hybridMultilevel"/>
    <w:tmpl w:val="555AD96E"/>
    <w:lvl w:ilvl="0" w:tplc="0414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7" w15:restartNumberingAfterBreak="0">
    <w:nsid w:val="707E5218"/>
    <w:multiLevelType w:val="hybridMultilevel"/>
    <w:tmpl w:val="0DC236A2"/>
    <w:lvl w:ilvl="0" w:tplc="04140005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123ED"/>
    <w:rsid w:val="00014D16"/>
    <w:rsid w:val="000224EA"/>
    <w:rsid w:val="00086503"/>
    <w:rsid w:val="000A54C9"/>
    <w:rsid w:val="000C0C90"/>
    <w:rsid w:val="000E14F0"/>
    <w:rsid w:val="00120886"/>
    <w:rsid w:val="001369EB"/>
    <w:rsid w:val="00137589"/>
    <w:rsid w:val="00144344"/>
    <w:rsid w:val="0014484E"/>
    <w:rsid w:val="001672F0"/>
    <w:rsid w:val="00192E97"/>
    <w:rsid w:val="002131CE"/>
    <w:rsid w:val="00291291"/>
    <w:rsid w:val="002966D7"/>
    <w:rsid w:val="002C264F"/>
    <w:rsid w:val="002D4A61"/>
    <w:rsid w:val="002E40A9"/>
    <w:rsid w:val="002E7CD0"/>
    <w:rsid w:val="00301377"/>
    <w:rsid w:val="00336E44"/>
    <w:rsid w:val="00357BBE"/>
    <w:rsid w:val="00365028"/>
    <w:rsid w:val="00375C0B"/>
    <w:rsid w:val="003A26E8"/>
    <w:rsid w:val="003B1494"/>
    <w:rsid w:val="003B5E8E"/>
    <w:rsid w:val="00425C7F"/>
    <w:rsid w:val="00447F99"/>
    <w:rsid w:val="00483A95"/>
    <w:rsid w:val="004E62CB"/>
    <w:rsid w:val="004F4733"/>
    <w:rsid w:val="00514A1E"/>
    <w:rsid w:val="00523FE4"/>
    <w:rsid w:val="005562FA"/>
    <w:rsid w:val="00570374"/>
    <w:rsid w:val="00576FBE"/>
    <w:rsid w:val="00581564"/>
    <w:rsid w:val="0058679C"/>
    <w:rsid w:val="005A2EB5"/>
    <w:rsid w:val="005D5E07"/>
    <w:rsid w:val="005E6DAC"/>
    <w:rsid w:val="005E6F28"/>
    <w:rsid w:val="005F0C92"/>
    <w:rsid w:val="006048A8"/>
    <w:rsid w:val="00611BD9"/>
    <w:rsid w:val="00631852"/>
    <w:rsid w:val="00640F25"/>
    <w:rsid w:val="006434AA"/>
    <w:rsid w:val="006B21ED"/>
    <w:rsid w:val="006F2CDD"/>
    <w:rsid w:val="0070651F"/>
    <w:rsid w:val="00713CDC"/>
    <w:rsid w:val="00716351"/>
    <w:rsid w:val="00757E19"/>
    <w:rsid w:val="00760081"/>
    <w:rsid w:val="00764358"/>
    <w:rsid w:val="0078509C"/>
    <w:rsid w:val="007B3B00"/>
    <w:rsid w:val="007C55BC"/>
    <w:rsid w:val="007D4032"/>
    <w:rsid w:val="00820D2E"/>
    <w:rsid w:val="0082444B"/>
    <w:rsid w:val="00865265"/>
    <w:rsid w:val="008F581B"/>
    <w:rsid w:val="00907449"/>
    <w:rsid w:val="00977E55"/>
    <w:rsid w:val="009B3D07"/>
    <w:rsid w:val="00A26BB3"/>
    <w:rsid w:val="00A2739A"/>
    <w:rsid w:val="00A31CC0"/>
    <w:rsid w:val="00A3538E"/>
    <w:rsid w:val="00A400FE"/>
    <w:rsid w:val="00A67139"/>
    <w:rsid w:val="00AB1A33"/>
    <w:rsid w:val="00AD3042"/>
    <w:rsid w:val="00B06284"/>
    <w:rsid w:val="00B178A5"/>
    <w:rsid w:val="00B30F02"/>
    <w:rsid w:val="00B82C55"/>
    <w:rsid w:val="00BB5753"/>
    <w:rsid w:val="00BB69E3"/>
    <w:rsid w:val="00BC0EDF"/>
    <w:rsid w:val="00BC3173"/>
    <w:rsid w:val="00BD4899"/>
    <w:rsid w:val="00BF1AD3"/>
    <w:rsid w:val="00C06733"/>
    <w:rsid w:val="00C208F3"/>
    <w:rsid w:val="00C8431D"/>
    <w:rsid w:val="00CE57E0"/>
    <w:rsid w:val="00D0163F"/>
    <w:rsid w:val="00D16E28"/>
    <w:rsid w:val="00D73650"/>
    <w:rsid w:val="00D76A43"/>
    <w:rsid w:val="00DD1C01"/>
    <w:rsid w:val="00DE2D9C"/>
    <w:rsid w:val="00E0005D"/>
    <w:rsid w:val="00E24F55"/>
    <w:rsid w:val="00E70FF8"/>
    <w:rsid w:val="00E7379D"/>
    <w:rsid w:val="00E968E0"/>
    <w:rsid w:val="00EA424D"/>
    <w:rsid w:val="00F3154F"/>
    <w:rsid w:val="00F31927"/>
    <w:rsid w:val="00F66B34"/>
    <w:rsid w:val="00F80437"/>
    <w:rsid w:val="00FA1E14"/>
    <w:rsid w:val="00FD589E"/>
    <w:rsid w:val="00FE0F9E"/>
    <w:rsid w:val="1316A0B1"/>
    <w:rsid w:val="197FF5A6"/>
    <w:rsid w:val="2CBDF38A"/>
    <w:rsid w:val="50F59B56"/>
    <w:rsid w:val="6DFBF506"/>
    <w:rsid w:val="7010D115"/>
    <w:rsid w:val="78E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14C71"/>
  <w15:chartTrackingRefBased/>
  <w15:docId w15:val="{16FBC0E2-3225-4215-91DD-75B3EFE2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73650"/>
    <w:pPr>
      <w:keepNext/>
      <w:widowControl w:val="0"/>
      <w:tabs>
        <w:tab w:val="right" w:pos="9072"/>
      </w:tabs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character" w:customStyle="1" w:styleId="Overskrift1Tegn">
    <w:name w:val="Overskrift 1 Tegn"/>
    <w:link w:val="Overskrift1"/>
    <w:rsid w:val="00D73650"/>
    <w:rPr>
      <w:rFonts w:ascii="Times New Roman" w:eastAsia="Times New Roman" w:hAnsi="Times New Roman"/>
      <w:b/>
      <w:sz w:val="24"/>
    </w:rPr>
  </w:style>
  <w:style w:type="paragraph" w:customStyle="1" w:styleId="Boksoverskrift">
    <w:name w:val="Boksoverskrift"/>
    <w:basedOn w:val="Normal"/>
    <w:rsid w:val="00D73650"/>
    <w:pPr>
      <w:widowControl w:val="0"/>
      <w:tabs>
        <w:tab w:val="right" w:pos="4253"/>
      </w:tabs>
      <w:spacing w:before="60" w:after="60"/>
    </w:pPr>
    <w:rPr>
      <w:b/>
      <w:sz w:val="26"/>
    </w:rPr>
  </w:style>
  <w:style w:type="paragraph" w:customStyle="1" w:styleId="Tabell-overskrift">
    <w:name w:val="Tabell-overskrift"/>
    <w:basedOn w:val="Normal"/>
    <w:rsid w:val="00D73650"/>
    <w:pPr>
      <w:widowControl w:val="0"/>
      <w:spacing w:before="120"/>
    </w:pPr>
    <w:rPr>
      <w:b/>
      <w:sz w:val="24"/>
    </w:rPr>
  </w:style>
  <w:style w:type="paragraph" w:styleId="Brdtekst">
    <w:name w:val="Body Text"/>
    <w:basedOn w:val="Normal"/>
    <w:link w:val="BrdtekstTegn"/>
    <w:rsid w:val="00D73650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6" w:color="auto"/>
      </w:pBdr>
    </w:pPr>
    <w:rPr>
      <w:b/>
      <w:sz w:val="24"/>
    </w:rPr>
  </w:style>
  <w:style w:type="character" w:customStyle="1" w:styleId="BrdtekstTegn">
    <w:name w:val="Brødtekst Tegn"/>
    <w:link w:val="Brdtekst"/>
    <w:rsid w:val="00D73650"/>
    <w:rPr>
      <w:rFonts w:ascii="Times New Roman" w:eastAsia="Times New Roman" w:hAnsi="Times New Roman"/>
      <w:b/>
      <w:sz w:val="24"/>
    </w:rPr>
  </w:style>
  <w:style w:type="character" w:styleId="Hyperkobling">
    <w:name w:val="Hyperlink"/>
    <w:rsid w:val="00D73650"/>
    <w:rPr>
      <w:color w:val="0000FF"/>
      <w:u w:val="single"/>
    </w:rPr>
  </w:style>
  <w:style w:type="paragraph" w:styleId="Blokktekst">
    <w:name w:val="Block Text"/>
    <w:basedOn w:val="Normal"/>
    <w:rsid w:val="00E70FF8"/>
    <w:pPr>
      <w:spacing w:before="120"/>
      <w:ind w:left="74" w:right="210"/>
    </w:pPr>
    <w:rPr>
      <w:b/>
      <w:sz w:val="24"/>
    </w:rPr>
  </w:style>
  <w:style w:type="paragraph" w:customStyle="1" w:styleId="mortaga">
    <w:name w:val="mortag_a"/>
    <w:basedOn w:val="Normal"/>
    <w:rsid w:val="009B3D07"/>
    <w:pPr>
      <w:spacing w:before="100" w:beforeAutospacing="1" w:after="100" w:afterAutospacing="1"/>
    </w:pPr>
    <w:rPr>
      <w:sz w:val="24"/>
      <w:szCs w:val="24"/>
    </w:rPr>
  </w:style>
  <w:style w:type="character" w:styleId="Fulgthyperkobling">
    <w:name w:val="FollowedHyperlink"/>
    <w:uiPriority w:val="99"/>
    <w:semiHidden/>
    <w:unhideWhenUsed/>
    <w:rsid w:val="00A40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SF/forskrift/2010-03-26-489" TargetMode="External"/><Relationship Id="rId39" Type="http://schemas.openxmlformats.org/officeDocument/2006/relationships/hyperlink" Target="http://dibk.no/no/BYGGEREGLER/Temaveiledninger/Grad-av-utnytting/" TargetMode="External"/><Relationship Id="rId21" Type="http://schemas.openxmlformats.org/officeDocument/2006/relationships/hyperlink" Target="https://lovdata.no/dokument/SF/forskrift/2010-03-26-488" TargetMode="External"/><Relationship Id="rId34" Type="http://schemas.openxmlformats.org/officeDocument/2006/relationships/hyperlink" Target="https://lovdata.no/dokument/NL/lov/2008-06-27-71/KAPITTEL_4-4" TargetMode="External"/><Relationship Id="rId42" Type="http://schemas.openxmlformats.org/officeDocument/2006/relationships/hyperlink" Target="https://lovdata.no/dokument/SF/forskrift/2010-03-26-488" TargetMode="External"/><Relationship Id="rId47" Type="http://schemas.openxmlformats.org/officeDocument/2006/relationships/hyperlink" Target="https://lovdata.no/dokument/NL/lov/2008-06-27-71/KAPITTEL_3-5" TargetMode="External"/><Relationship Id="rId50" Type="http://schemas.openxmlformats.org/officeDocument/2006/relationships/hyperlink" Target="https://dibk.no/byggereglene/byggteknisk-forskrift-tek17/" TargetMode="External"/><Relationship Id="rId55" Type="http://schemas.openxmlformats.org/officeDocument/2006/relationships/hyperlink" Target="https://lovdata.no/dokument/SF/forskrift/2010-03-26-488/KAPITTEL_4-1" TargetMode="External"/><Relationship Id="rId63" Type="http://schemas.openxmlformats.org/officeDocument/2006/relationships/hyperlink" Target="http://dibk.no/no/BYGGEREGLER/Byggesoknader/Byggesaksblanketter/" TargetMode="External"/><Relationship Id="rId68" Type="http://schemas.openxmlformats.org/officeDocument/2006/relationships/hyperlink" Target="http://dibk.no/no/BYGGEREGLER/Byggesoknader/Byggesaksblanketter/" TargetMode="External"/><Relationship Id="rId76" Type="http://schemas.openxmlformats.org/officeDocument/2006/relationships/hyperlink" Target="https://lovdata.no/dokument/NL/lov/2008-06-27-71/KAPITTEL_3-5" TargetMode="External"/><Relationship Id="rId84" Type="http://schemas.openxmlformats.org/officeDocument/2006/relationships/hyperlink" Target="https://lovdata.no/dokument/SF/forskrift/2010-03-26-488" TargetMode="External"/><Relationship Id="rId89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s://lovdata.no/dokument/SF/forskrift/2010-03-26-488" TargetMode="External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10-03-26-488/KAPITTEL_3-4" TargetMode="External"/><Relationship Id="rId29" Type="http://schemas.openxmlformats.org/officeDocument/2006/relationships/hyperlink" Target="https://lovdata.no/dokument/SF/forskrift/2010-03-26-489" TargetMode="External"/><Relationship Id="rId11" Type="http://schemas.openxmlformats.org/officeDocument/2006/relationships/hyperlink" Target="http://www.lovdata.no/all/tl-20080627-071-017.html" TargetMode="External"/><Relationship Id="rId24" Type="http://schemas.openxmlformats.org/officeDocument/2006/relationships/hyperlink" Target="https://lovdata.no/dokument/SF/forskrift/2010-03-26-488" TargetMode="External"/><Relationship Id="rId32" Type="http://schemas.openxmlformats.org/officeDocument/2006/relationships/hyperlink" Target="https://lovdata.no/dokument/SF/forskrift/2010-03-26-489" TargetMode="External"/><Relationship Id="rId37" Type="http://schemas.openxmlformats.org/officeDocument/2006/relationships/hyperlink" Target="http://kartverket.no/eiendom-og-areal/matrikkelen/" TargetMode="External"/><Relationship Id="rId40" Type="http://schemas.openxmlformats.org/officeDocument/2006/relationships/hyperlink" Target="https://lovdata.no/dokument/NL/lov/2008-06-27-71/KAPITTEL_4-4" TargetMode="External"/><Relationship Id="rId45" Type="http://schemas.openxmlformats.org/officeDocument/2006/relationships/hyperlink" Target="https://lovdata.no/dokument/SF/forskrift/2010-03-26-489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s://lovdata.no/dokument/SF/forskrift/2010-03-26-488" TargetMode="External"/><Relationship Id="rId66" Type="http://schemas.openxmlformats.org/officeDocument/2006/relationships/hyperlink" Target="https://lovdata.no/dokument/NL/lov/2008-06-27-71/KAPITTEL_4-4" TargetMode="External"/><Relationship Id="rId74" Type="http://schemas.openxmlformats.org/officeDocument/2006/relationships/hyperlink" Target="http://dibk.no/no/BYGGEREGLER/Byggesoknader/Byggesaksblanketter/" TargetMode="External"/><Relationship Id="rId79" Type="http://schemas.openxmlformats.org/officeDocument/2006/relationships/hyperlink" Target="https://dibk.no/byggereglene/byggteknisk-forskrift-tek17/" TargetMode="External"/><Relationship Id="rId87" Type="http://schemas.openxmlformats.org/officeDocument/2006/relationships/hyperlink" Target="https://lovdata.no/dokument/NL/lov/2008-06-27-71/KAPITTEL_4-2" TargetMode="External"/><Relationship Id="rId5" Type="http://schemas.openxmlformats.org/officeDocument/2006/relationships/styles" Target="styles.xml"/><Relationship Id="rId61" Type="http://schemas.openxmlformats.org/officeDocument/2006/relationships/hyperlink" Target="https://dibk.no/byggereglene/byggteknisk-forskrift-tek17/6/6-4/" TargetMode="External"/><Relationship Id="rId82" Type="http://schemas.openxmlformats.org/officeDocument/2006/relationships/hyperlink" Target="https://lovdata.no/dokument/NL/lov/2008-06-27-71/KAPITTEL_4-2" TargetMode="Externa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hyperlink" Target="https://lovdata.no/dokument/NL/lov/2008-06-27-71/KAPITTEL_4-1" TargetMode="External"/><Relationship Id="rId14" Type="http://schemas.openxmlformats.org/officeDocument/2006/relationships/hyperlink" Target="https://lovdata.no/dokument/SF/forskrift/2010-03-26-488/KAPITTEL_3-4" TargetMode="External"/><Relationship Id="rId22" Type="http://schemas.openxmlformats.org/officeDocument/2006/relationships/hyperlink" Target="https://lovdata.no/dokument/SF/forskrift/2010-03-26-489" TargetMode="External"/><Relationship Id="rId27" Type="http://schemas.openxmlformats.org/officeDocument/2006/relationships/hyperlink" Target="https://lovdata.no/dokument/SF/forskrift/2010-03-26-489" TargetMode="External"/><Relationship Id="rId30" Type="http://schemas.openxmlformats.org/officeDocument/2006/relationships/hyperlink" Target="https://lovdata.no/dokument/SF/forskrift/2010-03-26-488" TargetMode="External"/><Relationship Id="rId35" Type="http://schemas.openxmlformats.org/officeDocument/2006/relationships/hyperlink" Target="https://lovdata.no/dokument/NL/lov/2008-06-27-71/KAPITTEL_3-5" TargetMode="External"/><Relationship Id="rId43" Type="http://schemas.openxmlformats.org/officeDocument/2006/relationships/hyperlink" Target="https://lovdata.no/dokument/SF/forskrift/2010-03-26-489" TargetMode="External"/><Relationship Id="rId48" Type="http://schemas.openxmlformats.org/officeDocument/2006/relationships/hyperlink" Target="https://lovdata.no/dokument/NL/lov/2008-06-27-71/KAPITTEL_4-6" TargetMode="External"/><Relationship Id="rId56" Type="http://schemas.openxmlformats.org/officeDocument/2006/relationships/hyperlink" Target="http://dibk.no/no/BYGGEREGLER/Byggesoknader/Byggesaksblanketter/" TargetMode="External"/><Relationship Id="rId64" Type="http://schemas.openxmlformats.org/officeDocument/2006/relationships/hyperlink" Target="http://www.dibk.no" TargetMode="External"/><Relationship Id="rId69" Type="http://schemas.openxmlformats.org/officeDocument/2006/relationships/hyperlink" Target="https://lovdata.no/dokument/SF/forskrift/2010-03-26-488" TargetMode="External"/><Relationship Id="rId77" Type="http://schemas.openxmlformats.org/officeDocument/2006/relationships/hyperlink" Target="https://lovdata.no/dokument/NL/lov/2008-06-27-71/KAPITTEL_4-1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lovdata.no/dokument/SF/forskrift/2010-03-26-488" TargetMode="External"/><Relationship Id="rId72" Type="http://schemas.openxmlformats.org/officeDocument/2006/relationships/hyperlink" Target="http://dibk.no/no/BYGGEREGLER/Byggesoknader/Byggesaksblanketter/" TargetMode="External"/><Relationship Id="rId80" Type="http://schemas.openxmlformats.org/officeDocument/2006/relationships/hyperlink" Target="http://dibk.no/no/BYGGEREGLER/Byggesoknader/Byggesaksblanketter/" TargetMode="External"/><Relationship Id="rId85" Type="http://schemas.openxmlformats.org/officeDocument/2006/relationships/hyperlink" Target="https://lovdata.no/dokument/NL/lov/2008-06-27-71/KAPITTEL_4-2" TargetMode="External"/><Relationship Id="rId93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SF/forskrift/2010-03-26-488" TargetMode="External"/><Relationship Id="rId25" Type="http://schemas.openxmlformats.org/officeDocument/2006/relationships/hyperlink" Target="https://lovdata.no/dokument/SF/forskrift/2010-03-26-489" TargetMode="External"/><Relationship Id="rId33" Type="http://schemas.openxmlformats.org/officeDocument/2006/relationships/hyperlink" Target="https://lovdata.no/dokument/NL/lov/2008-06-27-71/KAPITTEL_4-1" TargetMode="External"/><Relationship Id="rId38" Type="http://schemas.openxmlformats.org/officeDocument/2006/relationships/image" Target="media/image2.wmf"/><Relationship Id="rId46" Type="http://schemas.openxmlformats.org/officeDocument/2006/relationships/hyperlink" Target="https://lovdata.no/dokument/NL/lov/2008-06-27-71/KAPITTEL_4-4" TargetMode="External"/><Relationship Id="rId59" Type="http://schemas.openxmlformats.org/officeDocument/2006/relationships/hyperlink" Target="https://lovdata.no/dokument/NL/lov/2008-06-27-71/KAPITTEL_3-5" TargetMode="External"/><Relationship Id="rId67" Type="http://schemas.openxmlformats.org/officeDocument/2006/relationships/hyperlink" Target="https://lovdata.no/dokument/SF/forskrift/2010-03-26-488" TargetMode="External"/><Relationship Id="rId20" Type="http://schemas.openxmlformats.org/officeDocument/2006/relationships/hyperlink" Target="https://lovdata.no/dokument/SF/forskrift/2010-03-26-488" TargetMode="External"/><Relationship Id="rId41" Type="http://schemas.openxmlformats.org/officeDocument/2006/relationships/hyperlink" Target="https://lovdata.no/dokument/NL/lov/2008-06-27-71/KAPITTEL_4-1" TargetMode="External"/><Relationship Id="rId54" Type="http://schemas.openxmlformats.org/officeDocument/2006/relationships/hyperlink" Target="https://lovdata.no/dokument/SF/forskrift/2010-03-26-488" TargetMode="External"/><Relationship Id="rId62" Type="http://schemas.openxmlformats.org/officeDocument/2006/relationships/hyperlink" Target="https://dibk.no/byggereglene/byggteknisk-forskrift-tek17/" TargetMode="External"/><Relationship Id="rId70" Type="http://schemas.openxmlformats.org/officeDocument/2006/relationships/hyperlink" Target="http://dibk.no/no/BYGGEREGLER/Byggesoknader/Byggesaksblanketter/" TargetMode="External"/><Relationship Id="rId75" Type="http://schemas.openxmlformats.org/officeDocument/2006/relationships/hyperlink" Target="https://lovdata.no/dokument/SF/forskrift/2010-03-26-488" TargetMode="External"/><Relationship Id="rId83" Type="http://schemas.openxmlformats.org/officeDocument/2006/relationships/hyperlink" Target="https://lovdata.no/dokument/SF/forskrift/2010-03-26-488" TargetMode="External"/><Relationship Id="rId88" Type="http://schemas.openxmlformats.org/officeDocument/2006/relationships/hyperlink" Target="https://lovdata.no/dokument/NL/lov/2008-06-27-71/KAPITTEL_4-2" TargetMode="Externa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SF/forskrift/2010-03-26-489" TargetMode="External"/><Relationship Id="rId28" Type="http://schemas.openxmlformats.org/officeDocument/2006/relationships/hyperlink" Target="https://lovdata.no/dokument/SF/forskrift/2010-03-26-489" TargetMode="External"/><Relationship Id="rId36" Type="http://schemas.openxmlformats.org/officeDocument/2006/relationships/hyperlink" Target="https://lovdata.no/dokument/SF/forskrift/2010-03-26-488/KAPITTEL_2-5" TargetMode="External"/><Relationship Id="rId49" Type="http://schemas.openxmlformats.org/officeDocument/2006/relationships/hyperlink" Target="https://dibk.no/byggereglene/byggteknisk-forskrift-tek17/" TargetMode="External"/><Relationship Id="rId57" Type="http://schemas.openxmlformats.org/officeDocument/2006/relationships/hyperlink" Target="http://dibk.no/no/BYGGEREGLER/Temaveiledninger/Veiledning-uavhengig-kontroll/?dxp=/dxp/content/uavhengigkontroll/10/3/&amp;q=tiltaksklasse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lovdata.no/dokument/SF/forskrift/2010-03-26-489" TargetMode="External"/><Relationship Id="rId44" Type="http://schemas.openxmlformats.org/officeDocument/2006/relationships/hyperlink" Target="https://lovdata.no/dokument/SF/forskrift/2010-03-26-489" TargetMode="External"/><Relationship Id="rId52" Type="http://schemas.openxmlformats.org/officeDocument/2006/relationships/hyperlink" Target="https://lovdata.no/dokument/SF/forskrift/2010-03-26-488" TargetMode="External"/><Relationship Id="rId60" Type="http://schemas.openxmlformats.org/officeDocument/2006/relationships/hyperlink" Target="https://lovdata.no/dokument/NL/lov/2008-06-27-71/KAPITTEL_4-10" TargetMode="External"/><Relationship Id="rId65" Type="http://schemas.openxmlformats.org/officeDocument/2006/relationships/hyperlink" Target="https://lovdata.no/dokument/NL/lov/2008-06-27-71/KAPITTEL_4-1" TargetMode="External"/><Relationship Id="rId73" Type="http://schemas.openxmlformats.org/officeDocument/2006/relationships/hyperlink" Target="https://lovdata.no/dokument/SF/forskrift/2010-03-26-488" TargetMode="External"/><Relationship Id="rId78" Type="http://schemas.openxmlformats.org/officeDocument/2006/relationships/hyperlink" Target="https://dibk.no/byggereglene/byggteknisk-forskrift-tek17/6/6-4/" TargetMode="External"/><Relationship Id="rId81" Type="http://schemas.openxmlformats.org/officeDocument/2006/relationships/hyperlink" Target="http://www.dibk.no" TargetMode="External"/><Relationship Id="rId86" Type="http://schemas.openxmlformats.org/officeDocument/2006/relationships/hyperlink" Target="https://lovdata.no/dokument/NL/lov/2008-06-27-71/KAPITTEL_4-2" TargetMode="External"/><Relationship Id="rId94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EC116-6195-4FF9-AF25-00F4B5403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EDB1F-C4AB-41A5-A239-F0E7E3E4BC84}">
  <ds:schemaRefs>
    <ds:schemaRef ds:uri="http://schemas.microsoft.com/office/2006/documentManagement/types"/>
    <ds:schemaRef ds:uri="http://www.w3.org/XML/1998/namespace"/>
    <ds:schemaRef ds:uri="d46d0055-f576-4208-b419-3641d63b1d5b"/>
    <ds:schemaRef ds:uri="http://purl.org/dc/elements/1.1/"/>
    <ds:schemaRef ds:uri="http://schemas.microsoft.com/office/2006/metadata/properties"/>
    <ds:schemaRef ds:uri="9437ddbf-d8d2-4d54-a8b9-f200d314b46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438454-CF82-4F7A-84FF-2A674FB65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3326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Marianne Veronique Estevenin</cp:lastModifiedBy>
  <cp:revision>2</cp:revision>
  <cp:lastPrinted>2017-01-07T08:14:00Z</cp:lastPrinted>
  <dcterms:created xsi:type="dcterms:W3CDTF">2020-07-13T11:31:00Z</dcterms:created>
  <dcterms:modified xsi:type="dcterms:W3CDTF">2020-07-13T11:31:00Z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